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DB9" w:rsidRPr="00C54DB9" w:rsidRDefault="006D116D" w:rsidP="00C54DB9">
      <w:pPr>
        <w:autoSpaceDE w:val="0"/>
        <w:autoSpaceDN w:val="0"/>
        <w:adjustRightInd w:val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MGT382 202075</w:t>
      </w:r>
      <w:r w:rsidR="00F83DEF">
        <w:rPr>
          <w:rFonts w:asciiTheme="minorHAnsi" w:hAnsiTheme="minorHAnsi"/>
          <w:b/>
          <w:bCs/>
        </w:rPr>
        <w:t>A</w:t>
      </w:r>
      <w:r w:rsidR="00663209">
        <w:rPr>
          <w:rFonts w:asciiTheme="minorHAnsi" w:hAnsiTheme="minorHAnsi"/>
          <w:b/>
          <w:bCs/>
        </w:rPr>
        <w:t xml:space="preserve"> </w:t>
      </w:r>
      <w:r w:rsidR="00C54DB9" w:rsidRPr="00C54DB9">
        <w:rPr>
          <w:rFonts w:asciiTheme="minorHAnsi" w:hAnsiTheme="minorHAnsi"/>
          <w:b/>
          <w:bCs/>
        </w:rPr>
        <w:t>Additional Assignment</w:t>
      </w:r>
    </w:p>
    <w:p w:rsidR="00C54DB9" w:rsidRPr="00C54DB9" w:rsidRDefault="00C54DB9" w:rsidP="00C54DB9">
      <w:pPr>
        <w:autoSpaceDE w:val="0"/>
        <w:autoSpaceDN w:val="0"/>
        <w:adjustRightInd w:val="0"/>
        <w:rPr>
          <w:rFonts w:asciiTheme="minorHAnsi" w:hAnsiTheme="minorHAnsi"/>
        </w:rPr>
      </w:pPr>
      <w:r w:rsidRPr="00C54DB9">
        <w:rPr>
          <w:rFonts w:asciiTheme="minorHAnsi" w:hAnsiTheme="minorHAnsi"/>
          <w:b/>
          <w:bCs/>
        </w:rPr>
        <w:t xml:space="preserve">Due date: </w:t>
      </w:r>
      <w:r w:rsidR="009362B8">
        <w:rPr>
          <w:rFonts w:asciiTheme="minorHAnsi" w:hAnsiTheme="minorHAnsi"/>
          <w:b/>
          <w:bCs/>
        </w:rPr>
        <w:t>23</w:t>
      </w:r>
      <w:r w:rsidR="009362B8" w:rsidRPr="009362B8">
        <w:rPr>
          <w:rFonts w:asciiTheme="minorHAnsi" w:hAnsiTheme="minorHAnsi"/>
          <w:b/>
          <w:bCs/>
          <w:vertAlign w:val="superscript"/>
        </w:rPr>
        <w:t>rd</w:t>
      </w:r>
      <w:r w:rsidR="006D116D">
        <w:rPr>
          <w:rFonts w:asciiTheme="minorHAnsi" w:hAnsiTheme="minorHAnsi"/>
          <w:b/>
          <w:bCs/>
        </w:rPr>
        <w:t xml:space="preserve"> December</w:t>
      </w:r>
      <w:r w:rsidR="00A74691">
        <w:rPr>
          <w:rFonts w:asciiTheme="minorHAnsi" w:hAnsiTheme="minorHAnsi"/>
          <w:b/>
          <w:bCs/>
        </w:rPr>
        <w:t xml:space="preserve"> 2020</w:t>
      </w:r>
    </w:p>
    <w:p w:rsidR="00C54DB9" w:rsidRPr="00C54DB9" w:rsidRDefault="00C54DB9" w:rsidP="00C54DB9">
      <w:pPr>
        <w:autoSpaceDE w:val="0"/>
        <w:autoSpaceDN w:val="0"/>
        <w:adjustRightInd w:val="0"/>
        <w:rPr>
          <w:rFonts w:asciiTheme="minorHAnsi" w:hAnsiTheme="minorHAnsi"/>
        </w:rPr>
      </w:pPr>
      <w:r w:rsidRPr="00C54DB9">
        <w:rPr>
          <w:rFonts w:asciiTheme="minorHAnsi" w:hAnsiTheme="minorHAnsi"/>
          <w:b/>
        </w:rPr>
        <w:t>Length:</w:t>
      </w:r>
      <w:r w:rsidR="006D116D">
        <w:rPr>
          <w:rFonts w:asciiTheme="minorHAnsi" w:hAnsiTheme="minorHAnsi"/>
        </w:rPr>
        <w:t xml:space="preserve"> 2,5</w:t>
      </w:r>
      <w:r w:rsidRPr="00C54DB9">
        <w:rPr>
          <w:rFonts w:asciiTheme="minorHAnsi" w:hAnsiTheme="minorHAnsi"/>
        </w:rPr>
        <w:t>00 Words</w:t>
      </w:r>
    </w:p>
    <w:p w:rsidR="00C54DB9" w:rsidRPr="00A74691" w:rsidRDefault="00663209" w:rsidP="00C54DB9">
      <w:pPr>
        <w:autoSpaceDE w:val="0"/>
        <w:autoSpaceDN w:val="0"/>
        <w:adjustRightInd w:val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Submit by email to: </w:t>
      </w:r>
      <w:hyperlink r:id="rId5" w:history="1">
        <w:r w:rsidRPr="00F40B5D">
          <w:rPr>
            <w:rStyle w:val="Hyperlink"/>
            <w:rFonts w:asciiTheme="minorHAnsi" w:hAnsiTheme="minorHAnsi"/>
            <w:b/>
            <w:bCs/>
          </w:rPr>
          <w:t>edunlop@csu.edu.au</w:t>
        </w:r>
      </w:hyperlink>
      <w:r w:rsidR="00A74691">
        <w:rPr>
          <w:rStyle w:val="Hyperlink"/>
          <w:rFonts w:asciiTheme="minorHAnsi" w:hAnsiTheme="minorHAnsi"/>
          <w:b/>
          <w:bCs/>
          <w:u w:val="none"/>
        </w:rPr>
        <w:t xml:space="preserve">  </w:t>
      </w:r>
      <w:r w:rsidR="00A74691" w:rsidRPr="00A74691">
        <w:rPr>
          <w:rStyle w:val="Hyperlink"/>
          <w:rFonts w:asciiTheme="minorHAnsi" w:hAnsiTheme="minorHAnsi"/>
          <w:bCs/>
          <w:color w:val="auto"/>
          <w:u w:val="none"/>
        </w:rPr>
        <w:t>(include your name and student number, and also ‘MGT382 Additional Assignment’ in the subject of the email)</w:t>
      </w:r>
    </w:p>
    <w:p w:rsidR="00663209" w:rsidRPr="00663209" w:rsidRDefault="00663209" w:rsidP="00C54DB9">
      <w:pPr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:rsidR="00C54DB9" w:rsidRPr="00C54DB9" w:rsidRDefault="00C54DB9" w:rsidP="00C54DB9">
      <w:pPr>
        <w:autoSpaceDE w:val="0"/>
        <w:autoSpaceDN w:val="0"/>
        <w:adjustRightInd w:val="0"/>
        <w:rPr>
          <w:rFonts w:asciiTheme="minorHAnsi" w:hAnsiTheme="minorHAnsi" w:cs="Arial"/>
          <w:b/>
          <w:bCs/>
        </w:rPr>
      </w:pPr>
      <w:r w:rsidRPr="00C54DB9">
        <w:rPr>
          <w:rFonts w:asciiTheme="minorHAnsi" w:hAnsiTheme="minorHAnsi" w:cs="Arial"/>
          <w:b/>
          <w:bCs/>
        </w:rPr>
        <w:t>Task</w:t>
      </w:r>
    </w:p>
    <w:p w:rsidR="00A74691" w:rsidRPr="007F68D7" w:rsidRDefault="007F68D7" w:rsidP="007F68D7">
      <w:pPr>
        <w:autoSpaceDE w:val="0"/>
        <w:autoSpaceDN w:val="0"/>
        <w:adjustRightInd w:val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Read the case study ‘TOMS Shoes in 2016: An Ongoing Dedication to Social Responsibility’, on pages 360-367 of Gamble, </w:t>
      </w:r>
      <w:proofErr w:type="spellStart"/>
      <w:r>
        <w:rPr>
          <w:rFonts w:asciiTheme="minorHAnsi" w:hAnsiTheme="minorHAnsi"/>
          <w:b/>
          <w:bCs/>
        </w:rPr>
        <w:t>Peteraf</w:t>
      </w:r>
      <w:proofErr w:type="spellEnd"/>
      <w:r>
        <w:rPr>
          <w:rFonts w:asciiTheme="minorHAnsi" w:hAnsiTheme="minorHAnsi"/>
          <w:b/>
          <w:bCs/>
        </w:rPr>
        <w:t xml:space="preserve"> and Thompson (2019) – MGT382 textbook. </w:t>
      </w:r>
    </w:p>
    <w:p w:rsidR="00C54DB9" w:rsidRDefault="00C54DB9" w:rsidP="00C54DB9">
      <w:pPr>
        <w:autoSpaceDE w:val="0"/>
        <w:autoSpaceDN w:val="0"/>
        <w:adjustRightInd w:val="0"/>
        <w:rPr>
          <w:rFonts w:asciiTheme="minorHAnsi" w:hAnsiTheme="minorHAnsi"/>
        </w:rPr>
      </w:pPr>
    </w:p>
    <w:p w:rsidR="007F68D7" w:rsidRDefault="007F68D7" w:rsidP="00C54DB9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>Answer the following questions:</w:t>
      </w:r>
    </w:p>
    <w:p w:rsidR="007F68D7" w:rsidRPr="000F1719" w:rsidRDefault="007F68D7" w:rsidP="007F68D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F1719">
        <w:rPr>
          <w:rFonts w:asciiTheme="minorHAnsi" w:hAnsiTheme="minorHAnsi" w:cstheme="minorHAnsi"/>
          <w:color w:val="000000"/>
        </w:rPr>
        <w:t xml:space="preserve">What are the key elements of </w:t>
      </w:r>
      <w:proofErr w:type="gramStart"/>
      <w:r w:rsidRPr="000F1719">
        <w:rPr>
          <w:rFonts w:asciiTheme="minorHAnsi" w:hAnsiTheme="minorHAnsi" w:cstheme="minorHAnsi"/>
          <w:color w:val="000000"/>
        </w:rPr>
        <w:t>TOMS</w:t>
      </w:r>
      <w:proofErr w:type="gramEnd"/>
      <w:r w:rsidRPr="000F1719">
        <w:rPr>
          <w:rFonts w:asciiTheme="minorHAnsi" w:hAnsiTheme="minorHAnsi" w:cstheme="minorHAnsi"/>
          <w:color w:val="000000"/>
        </w:rPr>
        <w:t xml:space="preserve"> shoes’ competitive strategy? </w:t>
      </w:r>
      <w:r w:rsidR="000F1719">
        <w:rPr>
          <w:rFonts w:asciiTheme="minorHAnsi" w:hAnsiTheme="minorHAnsi" w:cstheme="minorHAnsi"/>
          <w:color w:val="000000"/>
        </w:rPr>
        <w:t>Which of the Five Generic Competitive Strategies do you think they are pursuing</w:t>
      </w:r>
      <w:r w:rsidRPr="000F1719">
        <w:rPr>
          <w:rFonts w:asciiTheme="minorHAnsi" w:hAnsiTheme="minorHAnsi" w:cstheme="minorHAnsi"/>
          <w:color w:val="000000"/>
        </w:rPr>
        <w:t>? Explain.</w:t>
      </w:r>
    </w:p>
    <w:p w:rsidR="007F68D7" w:rsidRPr="000F1719" w:rsidRDefault="007F68D7" w:rsidP="007F68D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F1719">
        <w:rPr>
          <w:rFonts w:asciiTheme="minorHAnsi" w:hAnsiTheme="minorHAnsi" w:cstheme="minorHAnsi"/>
          <w:color w:val="000000"/>
        </w:rPr>
        <w:t xml:space="preserve">Explain the types of corporate social responsibility activities that </w:t>
      </w:r>
      <w:r w:rsidRPr="000F1719">
        <w:rPr>
          <w:rFonts w:asciiTheme="minorHAnsi" w:hAnsiTheme="minorHAnsi" w:cstheme="minorHAnsi"/>
          <w:color w:val="000000"/>
        </w:rPr>
        <w:t xml:space="preserve">TOMS </w:t>
      </w:r>
      <w:r w:rsidR="000F1719" w:rsidRPr="000F1719">
        <w:rPr>
          <w:rFonts w:asciiTheme="minorHAnsi" w:hAnsiTheme="minorHAnsi" w:cstheme="minorHAnsi"/>
          <w:color w:val="000000"/>
        </w:rPr>
        <w:t xml:space="preserve">shoes </w:t>
      </w:r>
      <w:r w:rsidRPr="000F1719">
        <w:rPr>
          <w:rFonts w:asciiTheme="minorHAnsi" w:hAnsiTheme="minorHAnsi" w:cstheme="minorHAnsi"/>
          <w:color w:val="000000"/>
        </w:rPr>
        <w:t>i</w:t>
      </w:r>
      <w:r w:rsidRPr="000F1719">
        <w:rPr>
          <w:rFonts w:asciiTheme="minorHAnsi" w:hAnsiTheme="minorHAnsi" w:cstheme="minorHAnsi"/>
          <w:color w:val="000000"/>
        </w:rPr>
        <w:t>s commi</w:t>
      </w:r>
      <w:r w:rsidRPr="000F1719">
        <w:rPr>
          <w:rFonts w:asciiTheme="minorHAnsi" w:hAnsiTheme="minorHAnsi" w:cstheme="minorHAnsi"/>
          <w:color w:val="000000"/>
        </w:rPr>
        <w:t>t</w:t>
      </w:r>
      <w:r w:rsidRPr="000F1719">
        <w:rPr>
          <w:rFonts w:asciiTheme="minorHAnsi" w:hAnsiTheme="minorHAnsi" w:cstheme="minorHAnsi"/>
          <w:color w:val="000000"/>
        </w:rPr>
        <w:t xml:space="preserve">ted to doing. </w:t>
      </w:r>
    </w:p>
    <w:p w:rsidR="000F1719" w:rsidRPr="000F1719" w:rsidRDefault="000F1719" w:rsidP="007F68D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F1719">
        <w:rPr>
          <w:rFonts w:asciiTheme="minorHAnsi" w:hAnsiTheme="minorHAnsi" w:cstheme="minorHAnsi"/>
          <w:color w:val="000000"/>
        </w:rPr>
        <w:t xml:space="preserve">Conduct a SWOT analysis for </w:t>
      </w:r>
      <w:proofErr w:type="gramStart"/>
      <w:r w:rsidRPr="000F1719">
        <w:rPr>
          <w:rFonts w:asciiTheme="minorHAnsi" w:hAnsiTheme="minorHAnsi" w:cstheme="minorHAnsi"/>
          <w:color w:val="000000"/>
        </w:rPr>
        <w:t>TOMS</w:t>
      </w:r>
      <w:proofErr w:type="gramEnd"/>
      <w:r w:rsidRPr="000F1719">
        <w:rPr>
          <w:rFonts w:asciiTheme="minorHAnsi" w:hAnsiTheme="minorHAnsi" w:cstheme="minorHAnsi"/>
          <w:color w:val="000000"/>
        </w:rPr>
        <w:t xml:space="preserve"> shoes. </w:t>
      </w:r>
    </w:p>
    <w:p w:rsidR="000F1719" w:rsidRPr="000F1719" w:rsidRDefault="000F1719" w:rsidP="007F68D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F1719">
        <w:rPr>
          <w:rFonts w:asciiTheme="minorHAnsi" w:hAnsiTheme="minorHAnsi" w:cstheme="minorHAnsi"/>
          <w:color w:val="000000"/>
        </w:rPr>
        <w:t xml:space="preserve">What strategic issues should </w:t>
      </w:r>
      <w:proofErr w:type="gramStart"/>
      <w:r w:rsidRPr="000F1719">
        <w:rPr>
          <w:rFonts w:asciiTheme="minorHAnsi" w:hAnsiTheme="minorHAnsi" w:cstheme="minorHAnsi"/>
          <w:color w:val="000000"/>
        </w:rPr>
        <w:t>TOMS</w:t>
      </w:r>
      <w:proofErr w:type="gramEnd"/>
      <w:r w:rsidRPr="000F1719">
        <w:rPr>
          <w:rFonts w:asciiTheme="minorHAnsi" w:hAnsiTheme="minorHAnsi" w:cstheme="minorHAnsi"/>
          <w:color w:val="000000"/>
        </w:rPr>
        <w:t xml:space="preserve"> shoes</w:t>
      </w:r>
      <w:r w:rsidR="003F034D">
        <w:rPr>
          <w:rFonts w:asciiTheme="minorHAnsi" w:hAnsiTheme="minorHAnsi" w:cstheme="minorHAnsi"/>
          <w:color w:val="000000"/>
        </w:rPr>
        <w:t>’</w:t>
      </w:r>
      <w:r w:rsidRPr="000F1719">
        <w:rPr>
          <w:rFonts w:asciiTheme="minorHAnsi" w:hAnsiTheme="minorHAnsi" w:cstheme="minorHAnsi"/>
          <w:color w:val="000000"/>
        </w:rPr>
        <w:t xml:space="preserve"> management and investors be most concerned with? Are there possible improvements to its competitive strategy? Are there internal weaknesses or external threats to its well-being that must be addressed?</w:t>
      </w:r>
    </w:p>
    <w:p w:rsidR="007F68D7" w:rsidRPr="007F68D7" w:rsidRDefault="007F68D7" w:rsidP="007F68D7">
      <w:pPr>
        <w:autoSpaceDE w:val="0"/>
        <w:autoSpaceDN w:val="0"/>
        <w:adjustRightInd w:val="0"/>
        <w:rPr>
          <w:rFonts w:asciiTheme="minorHAnsi" w:hAnsiTheme="minorHAnsi"/>
        </w:rPr>
      </w:pPr>
    </w:p>
    <w:p w:rsidR="00C54DB9" w:rsidRPr="00C54DB9" w:rsidRDefault="00C54DB9" w:rsidP="00C54DB9">
      <w:pPr>
        <w:autoSpaceDE w:val="0"/>
        <w:autoSpaceDN w:val="0"/>
        <w:adjustRightInd w:val="0"/>
        <w:rPr>
          <w:rFonts w:asciiTheme="minorHAnsi" w:hAnsiTheme="minorHAnsi"/>
        </w:rPr>
      </w:pPr>
      <w:r w:rsidRPr="00C54DB9">
        <w:rPr>
          <w:rFonts w:asciiTheme="minorHAnsi" w:hAnsiTheme="minorHAnsi"/>
        </w:rPr>
        <w:t xml:space="preserve">You must use information sources to support your discussion, such as websites, </w:t>
      </w:r>
      <w:r w:rsidR="007F68D7">
        <w:rPr>
          <w:rFonts w:asciiTheme="minorHAnsi" w:hAnsiTheme="minorHAnsi"/>
        </w:rPr>
        <w:t xml:space="preserve">the MGT382 textbook, </w:t>
      </w:r>
      <w:r w:rsidRPr="00C54DB9">
        <w:rPr>
          <w:rFonts w:asciiTheme="minorHAnsi" w:hAnsiTheme="minorHAnsi"/>
        </w:rPr>
        <w:t>journal articles, and books. Each information source used must be referenced correctly in the body of the paper, and in a reference list.</w:t>
      </w:r>
    </w:p>
    <w:p w:rsidR="00C54DB9" w:rsidRPr="00C54DB9" w:rsidRDefault="00C54DB9" w:rsidP="00C54DB9">
      <w:pPr>
        <w:autoSpaceDE w:val="0"/>
        <w:autoSpaceDN w:val="0"/>
        <w:adjustRightInd w:val="0"/>
        <w:rPr>
          <w:rFonts w:asciiTheme="minorHAnsi" w:hAnsiTheme="minorHAnsi"/>
        </w:rPr>
      </w:pPr>
    </w:p>
    <w:p w:rsidR="00C54DB9" w:rsidRPr="00C54DB9" w:rsidRDefault="007F68D7" w:rsidP="00C54DB9">
      <w:pPr>
        <w:autoSpaceDE w:val="0"/>
        <w:autoSpaceDN w:val="0"/>
        <w:adjustRightInd w:val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This assignment covers multiple chapters from the MGT382 textbook, including chapters</w:t>
      </w:r>
      <w:r w:rsidR="000F1719">
        <w:rPr>
          <w:rFonts w:asciiTheme="minorHAnsi" w:hAnsiTheme="minorHAnsi"/>
          <w:b/>
          <w:bCs/>
        </w:rPr>
        <w:t xml:space="preserve"> 3,</w:t>
      </w:r>
      <w:r>
        <w:rPr>
          <w:rFonts w:asciiTheme="minorHAnsi" w:hAnsiTheme="minorHAnsi"/>
          <w:b/>
          <w:bCs/>
        </w:rPr>
        <w:t xml:space="preserve"> 4</w:t>
      </w:r>
      <w:r w:rsidR="000F1719">
        <w:rPr>
          <w:rFonts w:asciiTheme="minorHAnsi" w:hAnsiTheme="minorHAnsi"/>
          <w:b/>
          <w:bCs/>
        </w:rPr>
        <w:t>, 5</w:t>
      </w:r>
      <w:r>
        <w:rPr>
          <w:rFonts w:asciiTheme="minorHAnsi" w:hAnsiTheme="minorHAnsi"/>
          <w:b/>
          <w:bCs/>
        </w:rPr>
        <w:t xml:space="preserve"> and 9. </w:t>
      </w:r>
    </w:p>
    <w:p w:rsidR="00663209" w:rsidRDefault="00663209" w:rsidP="00663209">
      <w:pPr>
        <w:autoSpaceDE w:val="0"/>
        <w:autoSpaceDN w:val="0"/>
        <w:adjustRightInd w:val="0"/>
        <w:rPr>
          <w:rFonts w:ascii="SourceSansPro-Regular" w:hAnsi="SourceSansPro-Regular" w:cs="SourceSansPro-Regular"/>
        </w:rPr>
      </w:pPr>
    </w:p>
    <w:p w:rsidR="00A74691" w:rsidRPr="00A74691" w:rsidRDefault="00A74691" w:rsidP="00A74691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A74691">
        <w:rPr>
          <w:rFonts w:asciiTheme="minorHAnsi" w:hAnsiTheme="minorHAnsi" w:cstheme="minorHAnsi"/>
          <w:b/>
        </w:rPr>
        <w:t>Requirements</w:t>
      </w:r>
    </w:p>
    <w:p w:rsidR="00A74691" w:rsidRPr="00E402EC" w:rsidRDefault="00A74691" w:rsidP="00E402EC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402EC">
        <w:rPr>
          <w:rFonts w:asciiTheme="minorHAnsi" w:hAnsiTheme="minorHAnsi" w:cstheme="minorHAnsi"/>
        </w:rPr>
        <w:t>This assignment is to be comple</w:t>
      </w:r>
      <w:r w:rsidR="00401F1D" w:rsidRPr="00E402EC">
        <w:rPr>
          <w:rFonts w:asciiTheme="minorHAnsi" w:hAnsiTheme="minorHAnsi" w:cstheme="minorHAnsi"/>
        </w:rPr>
        <w:t>ted in report format. Include a cover page, table of contents,</w:t>
      </w:r>
      <w:r w:rsidRPr="00E402EC">
        <w:rPr>
          <w:rFonts w:asciiTheme="minorHAnsi" w:hAnsiTheme="minorHAnsi" w:cstheme="minorHAnsi"/>
        </w:rPr>
        <w:t xml:space="preserve"> introduction, body </w:t>
      </w:r>
      <w:r w:rsidR="00401F1D" w:rsidRPr="00E402EC">
        <w:rPr>
          <w:rFonts w:asciiTheme="minorHAnsi" w:hAnsiTheme="minorHAnsi" w:cstheme="minorHAnsi"/>
        </w:rPr>
        <w:t>paragraphs, conclusion and reference list</w:t>
      </w:r>
      <w:r w:rsidRPr="00E402EC">
        <w:rPr>
          <w:rFonts w:asciiTheme="minorHAnsi" w:hAnsiTheme="minorHAnsi" w:cstheme="minorHAnsi"/>
        </w:rPr>
        <w:t>.</w:t>
      </w:r>
    </w:p>
    <w:p w:rsidR="00E402EC" w:rsidRPr="00E402EC" w:rsidRDefault="00E402EC" w:rsidP="00E402EC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Include your name and CSU student number in the header of each page.</w:t>
      </w:r>
      <w:bookmarkStart w:id="0" w:name="_GoBack"/>
      <w:bookmarkEnd w:id="0"/>
    </w:p>
    <w:p w:rsidR="00A74691" w:rsidRPr="00A74691" w:rsidRDefault="00A74691" w:rsidP="00A74691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br/>
      </w:r>
      <w:r w:rsidRPr="00A74691">
        <w:rPr>
          <w:rFonts w:asciiTheme="minorHAnsi" w:hAnsiTheme="minorHAnsi" w:cstheme="minorHAnsi"/>
          <w:b/>
        </w:rPr>
        <w:t>Reference requirements</w:t>
      </w:r>
    </w:p>
    <w:p w:rsidR="00A74691" w:rsidRPr="00A74691" w:rsidRDefault="009362B8" w:rsidP="00A74691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• Use a minimum of 10</w:t>
      </w:r>
      <w:r w:rsidR="00A74691">
        <w:rPr>
          <w:rFonts w:asciiTheme="minorHAnsi" w:hAnsiTheme="minorHAnsi" w:cstheme="minorHAnsi"/>
        </w:rPr>
        <w:t xml:space="preserve"> reference sources</w:t>
      </w:r>
    </w:p>
    <w:p w:rsidR="00A74691" w:rsidRPr="00A74691" w:rsidRDefault="00A74691" w:rsidP="00A74691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74691">
        <w:rPr>
          <w:rFonts w:asciiTheme="minorHAnsi" w:hAnsiTheme="minorHAnsi" w:cstheme="minorHAnsi"/>
        </w:rPr>
        <w:t>• ALL texts must be of academic standard, such as a journal article, text book, text book</w:t>
      </w:r>
      <w:r>
        <w:rPr>
          <w:rFonts w:asciiTheme="minorHAnsi" w:hAnsiTheme="minorHAnsi" w:cstheme="minorHAnsi"/>
        </w:rPr>
        <w:t xml:space="preserve"> </w:t>
      </w:r>
      <w:r w:rsidRPr="00A74691">
        <w:rPr>
          <w:rFonts w:asciiTheme="minorHAnsi" w:hAnsiTheme="minorHAnsi" w:cstheme="minorHAnsi"/>
        </w:rPr>
        <w:t>chapter or conference paper proceeding. Assess the quality of content in web sources very</w:t>
      </w:r>
      <w:r>
        <w:rPr>
          <w:rFonts w:asciiTheme="minorHAnsi" w:hAnsiTheme="minorHAnsi" w:cstheme="minorHAnsi"/>
        </w:rPr>
        <w:t xml:space="preserve"> </w:t>
      </w:r>
      <w:r w:rsidRPr="00A74691">
        <w:rPr>
          <w:rFonts w:asciiTheme="minorHAnsi" w:hAnsiTheme="minorHAnsi" w:cstheme="minorHAnsi"/>
        </w:rPr>
        <w:t>carefully. In general, website references are unlikely to provide reliable, researched</w:t>
      </w:r>
      <w:r>
        <w:rPr>
          <w:rFonts w:asciiTheme="minorHAnsi" w:hAnsiTheme="minorHAnsi" w:cstheme="minorHAnsi"/>
        </w:rPr>
        <w:t xml:space="preserve"> </w:t>
      </w:r>
      <w:r w:rsidRPr="00A74691">
        <w:rPr>
          <w:rFonts w:asciiTheme="minorHAnsi" w:hAnsiTheme="minorHAnsi" w:cstheme="minorHAnsi"/>
        </w:rPr>
        <w:t>information suitable for this task.</w:t>
      </w:r>
    </w:p>
    <w:p w:rsidR="00A74691" w:rsidRPr="00A74691" w:rsidRDefault="00A74691" w:rsidP="00A74691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74691">
        <w:rPr>
          <w:rFonts w:asciiTheme="minorHAnsi" w:hAnsiTheme="minorHAnsi" w:cstheme="minorHAnsi"/>
        </w:rPr>
        <w:t>• Do not reference Wikipedia as this is an unreliable source.</w:t>
      </w:r>
    </w:p>
    <w:p w:rsidR="00A74691" w:rsidRPr="00A74691" w:rsidRDefault="00A74691" w:rsidP="00A74691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74691">
        <w:rPr>
          <w:rFonts w:asciiTheme="minorHAnsi" w:hAnsiTheme="minorHAnsi" w:cstheme="minorHAnsi"/>
        </w:rPr>
        <w:t>• Use in-text citations to identify other people’s ideas and words. These in-text citations must</w:t>
      </w:r>
      <w:r>
        <w:rPr>
          <w:rFonts w:asciiTheme="minorHAnsi" w:hAnsiTheme="minorHAnsi" w:cstheme="minorHAnsi"/>
        </w:rPr>
        <w:t xml:space="preserve"> </w:t>
      </w:r>
      <w:r w:rsidRPr="00A74691">
        <w:rPr>
          <w:rFonts w:asciiTheme="minorHAnsi" w:hAnsiTheme="minorHAnsi" w:cstheme="minorHAnsi"/>
        </w:rPr>
        <w:t>follow the APA (6th ed.) referencing style.</w:t>
      </w:r>
    </w:p>
    <w:p w:rsidR="00A74691" w:rsidRPr="00A74691" w:rsidRDefault="00A74691" w:rsidP="00A74691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74691">
        <w:rPr>
          <w:rFonts w:asciiTheme="minorHAnsi" w:hAnsiTheme="minorHAnsi" w:cstheme="minorHAnsi"/>
        </w:rPr>
        <w:t>• Quotes must be in quotation marks and the in-text citation must include the page number.</w:t>
      </w:r>
    </w:p>
    <w:p w:rsidR="00A74691" w:rsidRDefault="00A74691" w:rsidP="00A74691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74691">
        <w:rPr>
          <w:rFonts w:asciiTheme="minorHAnsi" w:hAnsiTheme="minorHAnsi" w:cstheme="minorHAnsi"/>
        </w:rPr>
        <w:t>• The assessment task should be your own original work. This assessment task will be put</w:t>
      </w:r>
      <w:r>
        <w:rPr>
          <w:rFonts w:asciiTheme="minorHAnsi" w:hAnsiTheme="minorHAnsi" w:cstheme="minorHAnsi"/>
        </w:rPr>
        <w:t xml:space="preserve"> </w:t>
      </w:r>
      <w:r w:rsidRPr="00A74691">
        <w:rPr>
          <w:rFonts w:asciiTheme="minorHAnsi" w:hAnsiTheme="minorHAnsi" w:cstheme="minorHAnsi"/>
        </w:rPr>
        <w:t xml:space="preserve">through </w:t>
      </w:r>
      <w:proofErr w:type="spellStart"/>
      <w:r w:rsidRPr="00A74691">
        <w:rPr>
          <w:rFonts w:asciiTheme="minorHAnsi" w:hAnsiTheme="minorHAnsi" w:cstheme="minorHAnsi"/>
        </w:rPr>
        <w:t>TurnItIn</w:t>
      </w:r>
      <w:proofErr w:type="spellEnd"/>
      <w:r w:rsidRPr="00A74691">
        <w:rPr>
          <w:rFonts w:asciiTheme="minorHAnsi" w:hAnsiTheme="minorHAnsi" w:cstheme="minorHAnsi"/>
        </w:rPr>
        <w:t xml:space="preserve"> to identify plagiarism.</w:t>
      </w:r>
    </w:p>
    <w:p w:rsidR="009362B8" w:rsidRDefault="009362B8" w:rsidP="00A7469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3F034D" w:rsidRDefault="003F034D" w:rsidP="00A7469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tbl>
      <w:tblPr>
        <w:tblStyle w:val="TableGrid"/>
        <w:tblW w:w="16019" w:type="dxa"/>
        <w:tblInd w:w="-289" w:type="dxa"/>
        <w:tblLook w:val="04A0" w:firstRow="1" w:lastRow="0" w:firstColumn="1" w:lastColumn="0" w:noHBand="0" w:noVBand="1"/>
      </w:tblPr>
      <w:tblGrid>
        <w:gridCol w:w="4395"/>
        <w:gridCol w:w="5387"/>
        <w:gridCol w:w="6237"/>
      </w:tblGrid>
      <w:tr w:rsidR="009362B8" w:rsidTr="00896C31">
        <w:tc>
          <w:tcPr>
            <w:tcW w:w="4395" w:type="dxa"/>
          </w:tcPr>
          <w:p w:rsidR="009362B8" w:rsidRPr="00F476AE" w:rsidRDefault="009362B8" w:rsidP="00896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76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5387" w:type="dxa"/>
          </w:tcPr>
          <w:p w:rsidR="009362B8" w:rsidRPr="00F476AE" w:rsidRDefault="009362B8" w:rsidP="00896C3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476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High Distinction (HD), Distinction</w:t>
            </w:r>
          </w:p>
          <w:p w:rsidR="009362B8" w:rsidRPr="00F476AE" w:rsidRDefault="009362B8" w:rsidP="00896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76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(DI), Credit (CR) and Pass (PS)</w:t>
            </w:r>
          </w:p>
        </w:tc>
        <w:tc>
          <w:tcPr>
            <w:tcW w:w="6237" w:type="dxa"/>
          </w:tcPr>
          <w:p w:rsidR="009362B8" w:rsidRPr="00F476AE" w:rsidRDefault="009362B8" w:rsidP="00896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76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Fail (FL)</w:t>
            </w:r>
          </w:p>
        </w:tc>
      </w:tr>
      <w:tr w:rsidR="009362B8" w:rsidTr="00896C31">
        <w:tc>
          <w:tcPr>
            <w:tcW w:w="4395" w:type="dxa"/>
          </w:tcPr>
          <w:p w:rsidR="009362B8" w:rsidRPr="00F476AE" w:rsidRDefault="009362B8" w:rsidP="00896C3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76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Sources of information are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credible, a</w:t>
            </w:r>
            <w:r w:rsidRPr="00F476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cknowledged, </w:t>
            </w:r>
            <w:proofErr w:type="gramStart"/>
            <w:r w:rsidRPr="00F476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traceable</w:t>
            </w:r>
            <w:proofErr w:type="gramEnd"/>
            <w:r w:rsidRPr="00F476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and the student's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own </w:t>
            </w:r>
            <w:r w:rsidRPr="00F476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work.</w:t>
            </w:r>
          </w:p>
        </w:tc>
        <w:tc>
          <w:tcPr>
            <w:tcW w:w="5387" w:type="dxa"/>
          </w:tcPr>
          <w:p w:rsidR="009362B8" w:rsidRPr="00F476AE" w:rsidRDefault="009362B8" w:rsidP="00896C3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76AE">
              <w:rPr>
                <w:rFonts w:asciiTheme="minorHAnsi" w:hAnsiTheme="minorHAnsi" w:cstheme="minorHAnsi"/>
                <w:sz w:val="20"/>
                <w:szCs w:val="20"/>
              </w:rPr>
              <w:t>At least ten (10) in-text citations and a reference list to verifiable, credible, and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476AE">
              <w:rPr>
                <w:rFonts w:asciiTheme="minorHAnsi" w:hAnsiTheme="minorHAnsi" w:cstheme="minorHAnsi"/>
                <w:sz w:val="20"/>
                <w:szCs w:val="20"/>
              </w:rPr>
              <w:t>traceable English sources in the body of the report.</w:t>
            </w:r>
          </w:p>
        </w:tc>
        <w:tc>
          <w:tcPr>
            <w:tcW w:w="6237" w:type="dxa"/>
          </w:tcPr>
          <w:p w:rsidR="009362B8" w:rsidRPr="00F476AE" w:rsidRDefault="009362B8" w:rsidP="00896C3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76AE">
              <w:rPr>
                <w:rFonts w:asciiTheme="minorHAnsi" w:hAnsiTheme="minorHAnsi" w:cstheme="minorHAnsi"/>
                <w:sz w:val="20"/>
                <w:szCs w:val="20"/>
              </w:rPr>
              <w:t xml:space="preserve">The report does not include at least ten (10) in-text citations and a reference list of traceable, credible English sources in the body of the report. </w:t>
            </w:r>
            <w:r w:rsidRPr="00F476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This assessment will not be read and will receive 0 marks.</w:t>
            </w:r>
          </w:p>
        </w:tc>
      </w:tr>
    </w:tbl>
    <w:p w:rsidR="009362B8" w:rsidRPr="00A74691" w:rsidRDefault="009362B8" w:rsidP="00A7469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tbl>
      <w:tblPr>
        <w:tblW w:w="148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709"/>
        <w:gridCol w:w="2976"/>
        <w:gridCol w:w="2410"/>
        <w:gridCol w:w="2410"/>
        <w:gridCol w:w="2126"/>
        <w:gridCol w:w="2242"/>
      </w:tblGrid>
      <w:tr w:rsidR="00C54DB9" w:rsidRPr="00663209" w:rsidTr="00663209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DB9" w:rsidRPr="00663209" w:rsidRDefault="00C54DB9" w:rsidP="000E35B7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663209">
              <w:rPr>
                <w:rFonts w:asciiTheme="minorHAnsi" w:hAnsiTheme="minorHAnsi" w:cstheme="minorHAnsi"/>
                <w:sz w:val="19"/>
                <w:szCs w:val="19"/>
              </w:rPr>
              <w:t> </w:t>
            </w:r>
            <w:r w:rsidR="003F034D">
              <w:rPr>
                <w:rFonts w:asciiTheme="minorHAnsi" w:hAnsiTheme="minorHAnsi" w:cstheme="minorHAnsi"/>
                <w:sz w:val="19"/>
                <w:szCs w:val="19"/>
              </w:rPr>
              <w:t>Criterion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DB9" w:rsidRPr="00663209" w:rsidRDefault="00C54DB9" w:rsidP="000E35B7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663209">
              <w:rPr>
                <w:rFonts w:asciiTheme="minorHAnsi" w:hAnsiTheme="minorHAnsi" w:cstheme="minorHAnsi"/>
                <w:sz w:val="19"/>
                <w:szCs w:val="19"/>
              </w:rPr>
              <w:t>Mark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DB9" w:rsidRPr="00663209" w:rsidRDefault="00C54DB9" w:rsidP="000E35B7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663209">
              <w:rPr>
                <w:rFonts w:asciiTheme="minorHAnsi" w:hAnsiTheme="minorHAnsi" w:cstheme="minorHAnsi"/>
                <w:sz w:val="19"/>
                <w:szCs w:val="19"/>
              </w:rPr>
              <w:t>HD </w:t>
            </w:r>
            <w:r w:rsidRPr="00663209">
              <w:rPr>
                <w:rFonts w:asciiTheme="minorHAnsi" w:hAnsiTheme="minorHAnsi" w:cstheme="minorHAnsi"/>
                <w:sz w:val="19"/>
                <w:szCs w:val="19"/>
              </w:rPr>
              <w:br/>
              <w:t>85-100%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DB9" w:rsidRPr="00663209" w:rsidRDefault="00C54DB9" w:rsidP="000E35B7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663209">
              <w:rPr>
                <w:rFonts w:asciiTheme="minorHAnsi" w:hAnsiTheme="minorHAnsi" w:cstheme="minorHAnsi"/>
                <w:sz w:val="19"/>
                <w:szCs w:val="19"/>
              </w:rPr>
              <w:t>DI</w:t>
            </w:r>
            <w:r w:rsidRPr="00663209">
              <w:rPr>
                <w:rFonts w:asciiTheme="minorHAnsi" w:hAnsiTheme="minorHAnsi" w:cstheme="minorHAnsi"/>
                <w:sz w:val="19"/>
                <w:szCs w:val="19"/>
              </w:rPr>
              <w:br/>
              <w:t>75-84%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DB9" w:rsidRPr="00663209" w:rsidRDefault="00C54DB9" w:rsidP="000E35B7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663209">
              <w:rPr>
                <w:rFonts w:asciiTheme="minorHAnsi" w:hAnsiTheme="minorHAnsi" w:cstheme="minorHAnsi"/>
                <w:sz w:val="19"/>
                <w:szCs w:val="19"/>
              </w:rPr>
              <w:t>CR</w:t>
            </w:r>
            <w:r w:rsidRPr="00663209">
              <w:rPr>
                <w:rFonts w:asciiTheme="minorHAnsi" w:hAnsiTheme="minorHAnsi" w:cstheme="minorHAnsi"/>
                <w:sz w:val="19"/>
                <w:szCs w:val="19"/>
              </w:rPr>
              <w:br/>
              <w:t>65-74%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DB9" w:rsidRPr="00663209" w:rsidRDefault="00C54DB9" w:rsidP="000E35B7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663209">
              <w:rPr>
                <w:rFonts w:asciiTheme="minorHAnsi" w:hAnsiTheme="minorHAnsi" w:cstheme="minorHAnsi"/>
                <w:sz w:val="19"/>
                <w:szCs w:val="19"/>
              </w:rPr>
              <w:t>PS</w:t>
            </w:r>
            <w:r w:rsidRPr="00663209">
              <w:rPr>
                <w:rFonts w:asciiTheme="minorHAnsi" w:hAnsiTheme="minorHAnsi" w:cstheme="minorHAnsi"/>
                <w:sz w:val="19"/>
                <w:szCs w:val="19"/>
              </w:rPr>
              <w:br/>
              <w:t>50-64%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DB9" w:rsidRPr="00663209" w:rsidRDefault="00C54DB9" w:rsidP="000E35B7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663209">
              <w:rPr>
                <w:rFonts w:asciiTheme="minorHAnsi" w:hAnsiTheme="minorHAnsi" w:cstheme="minorHAnsi"/>
                <w:sz w:val="19"/>
                <w:szCs w:val="19"/>
              </w:rPr>
              <w:t>FL</w:t>
            </w:r>
            <w:r w:rsidRPr="00663209">
              <w:rPr>
                <w:rFonts w:asciiTheme="minorHAnsi" w:hAnsiTheme="minorHAnsi" w:cstheme="minorHAnsi"/>
                <w:sz w:val="19"/>
                <w:szCs w:val="19"/>
              </w:rPr>
              <w:br/>
              <w:t>0-49%</w:t>
            </w:r>
          </w:p>
        </w:tc>
      </w:tr>
      <w:tr w:rsidR="00C54DB9" w:rsidRPr="00663209" w:rsidTr="003F034D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4DB9" w:rsidRPr="005C23E7" w:rsidRDefault="003F034D" w:rsidP="00E87FE7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Question 1.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br/>
              <w:t>Discussion of 5 generic competitive strategies and key elements of TOMS shoes’ competitive strategy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br/>
              <w:t>8 marks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DB9" w:rsidRPr="00663209" w:rsidRDefault="00C54DB9" w:rsidP="000E35B7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663209">
              <w:rPr>
                <w:rFonts w:asciiTheme="minorHAnsi" w:hAnsiTheme="minorHAnsi" w:cstheme="minorHAnsi"/>
                <w:sz w:val="19"/>
                <w:szCs w:val="19"/>
              </w:rPr>
              <w:t> 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DB9" w:rsidRPr="00663209" w:rsidRDefault="00C54DB9" w:rsidP="003F034D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663209">
              <w:rPr>
                <w:rFonts w:asciiTheme="minorHAnsi" w:hAnsiTheme="minorHAnsi" w:cstheme="minorHAnsi"/>
                <w:sz w:val="19"/>
                <w:szCs w:val="19"/>
              </w:rPr>
              <w:t>Theory is well organised and clearly defined and discussed</w:t>
            </w:r>
            <w:r w:rsidR="005C23E7">
              <w:rPr>
                <w:rFonts w:asciiTheme="minorHAnsi" w:hAnsiTheme="minorHAnsi" w:cstheme="minorHAnsi"/>
                <w:sz w:val="19"/>
                <w:szCs w:val="19"/>
              </w:rPr>
              <w:t>.</w:t>
            </w:r>
            <w:r w:rsidRPr="00663209">
              <w:rPr>
                <w:rFonts w:asciiTheme="minorHAnsi" w:hAnsiTheme="minorHAnsi" w:cstheme="minorHAnsi"/>
                <w:sz w:val="19"/>
                <w:szCs w:val="19"/>
              </w:rPr>
              <w:t xml:space="preserve"> Demonstrates clear understanding of the </w:t>
            </w:r>
            <w:r w:rsidR="003F034D">
              <w:rPr>
                <w:rFonts w:asciiTheme="minorHAnsi" w:hAnsiTheme="minorHAnsi" w:cstheme="minorHAnsi"/>
                <w:sz w:val="19"/>
                <w:szCs w:val="19"/>
              </w:rPr>
              <w:t>five generic competitive strategies</w:t>
            </w:r>
            <w:r w:rsidRPr="00663209">
              <w:rPr>
                <w:rFonts w:asciiTheme="minorHAnsi" w:hAnsiTheme="minorHAnsi" w:cstheme="minorHAnsi"/>
                <w:sz w:val="19"/>
                <w:szCs w:val="19"/>
              </w:rPr>
              <w:t xml:space="preserve">. Shows extensive research and critical consideration of the </w:t>
            </w:r>
            <w:r w:rsidR="003F034D">
              <w:rPr>
                <w:rFonts w:asciiTheme="minorHAnsi" w:hAnsiTheme="minorHAnsi" w:cstheme="minorHAnsi"/>
                <w:sz w:val="19"/>
                <w:szCs w:val="19"/>
              </w:rPr>
              <w:t xml:space="preserve">competitive strategy of </w:t>
            </w:r>
            <w:proofErr w:type="gramStart"/>
            <w:r w:rsidR="003F034D">
              <w:rPr>
                <w:rFonts w:asciiTheme="minorHAnsi" w:hAnsiTheme="minorHAnsi" w:cstheme="minorHAnsi"/>
                <w:sz w:val="19"/>
                <w:szCs w:val="19"/>
              </w:rPr>
              <w:t>TOMS</w:t>
            </w:r>
            <w:proofErr w:type="gramEnd"/>
            <w:r w:rsidR="003F034D">
              <w:rPr>
                <w:rFonts w:asciiTheme="minorHAnsi" w:hAnsiTheme="minorHAnsi" w:cstheme="minorHAnsi"/>
                <w:sz w:val="19"/>
                <w:szCs w:val="19"/>
              </w:rPr>
              <w:t xml:space="preserve"> shoes.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DB9" w:rsidRPr="00663209" w:rsidRDefault="00C54DB9" w:rsidP="003B5F1E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663209">
              <w:rPr>
                <w:rFonts w:asciiTheme="minorHAnsi" w:hAnsiTheme="minorHAnsi" w:cstheme="minorHAnsi"/>
                <w:sz w:val="19"/>
                <w:szCs w:val="19"/>
              </w:rPr>
              <w:t>Comprehensive</w:t>
            </w:r>
            <w:r w:rsidR="00401F1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663209">
              <w:rPr>
                <w:rFonts w:asciiTheme="minorHAnsi" w:hAnsiTheme="minorHAnsi" w:cstheme="minorHAnsi"/>
                <w:sz w:val="19"/>
                <w:szCs w:val="19"/>
              </w:rPr>
              <w:t xml:space="preserve">explanation of concepts. Some </w:t>
            </w:r>
            <w:r w:rsidR="005C23E7">
              <w:rPr>
                <w:rFonts w:asciiTheme="minorHAnsi" w:hAnsiTheme="minorHAnsi" w:cstheme="minorHAnsi"/>
                <w:sz w:val="19"/>
                <w:szCs w:val="19"/>
              </w:rPr>
              <w:t>personal synthesis of the information</w:t>
            </w:r>
            <w:r w:rsidRPr="00663209">
              <w:rPr>
                <w:rFonts w:asciiTheme="minorHAnsi" w:hAnsiTheme="minorHAnsi" w:cstheme="minorHAnsi"/>
                <w:sz w:val="19"/>
                <w:szCs w:val="19"/>
              </w:rPr>
              <w:t xml:space="preserve"> being examined is evident.</w:t>
            </w:r>
            <w:r w:rsidR="00D0487F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663209">
              <w:rPr>
                <w:rFonts w:asciiTheme="minorHAnsi" w:hAnsiTheme="minorHAnsi" w:cstheme="minorHAnsi"/>
                <w:sz w:val="19"/>
                <w:szCs w:val="19"/>
              </w:rPr>
              <w:t>Some demonstration of an understanding of the</w:t>
            </w:r>
            <w:r w:rsidR="005C23E7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3B5F1E">
              <w:rPr>
                <w:rFonts w:asciiTheme="minorHAnsi" w:hAnsiTheme="minorHAnsi" w:cstheme="minorHAnsi"/>
                <w:sz w:val="19"/>
                <w:szCs w:val="19"/>
              </w:rPr>
              <w:t>competitive strategy of TOMS shoes.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DB9" w:rsidRPr="00663209" w:rsidRDefault="00C54DB9" w:rsidP="000E35B7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663209">
              <w:rPr>
                <w:rFonts w:asciiTheme="minorHAnsi" w:hAnsiTheme="minorHAnsi" w:cstheme="minorHAnsi"/>
                <w:sz w:val="19"/>
                <w:szCs w:val="19"/>
              </w:rPr>
              <w:t>A goo</w:t>
            </w:r>
            <w:r w:rsidR="005C23E7">
              <w:rPr>
                <w:rFonts w:asciiTheme="minorHAnsi" w:hAnsiTheme="minorHAnsi" w:cstheme="minorHAnsi"/>
                <w:sz w:val="19"/>
                <w:szCs w:val="19"/>
              </w:rPr>
              <w:t>d discussion of the</w:t>
            </w:r>
            <w:r w:rsidR="003B5F1E">
              <w:rPr>
                <w:rFonts w:asciiTheme="minorHAnsi" w:hAnsiTheme="minorHAnsi" w:cstheme="minorHAnsi"/>
                <w:sz w:val="19"/>
                <w:szCs w:val="19"/>
              </w:rPr>
              <w:t xml:space="preserve"> five generic competitive strategies, particularly the strategy of TOMS shoes. </w:t>
            </w:r>
            <w:r w:rsidRPr="00663209">
              <w:rPr>
                <w:rFonts w:asciiTheme="minorHAnsi" w:hAnsiTheme="minorHAnsi" w:cstheme="minorHAnsi"/>
                <w:sz w:val="19"/>
                <w:szCs w:val="19"/>
              </w:rPr>
              <w:t>Discussion was back up by sufficient research.</w:t>
            </w:r>
          </w:p>
          <w:p w:rsidR="00C54DB9" w:rsidRPr="00663209" w:rsidRDefault="00C54DB9" w:rsidP="000E35B7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663209">
              <w:rPr>
                <w:rFonts w:asciiTheme="minorHAnsi" w:hAnsiTheme="minorHAnsi" w:cstheme="minorHAnsi"/>
                <w:sz w:val="19"/>
                <w:szCs w:val="19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DB9" w:rsidRPr="00663209" w:rsidRDefault="00C54DB9" w:rsidP="000E35B7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663209">
              <w:rPr>
                <w:rFonts w:asciiTheme="minorHAnsi" w:hAnsiTheme="minorHAnsi" w:cstheme="minorHAnsi"/>
                <w:sz w:val="19"/>
                <w:szCs w:val="19"/>
              </w:rPr>
              <w:t xml:space="preserve">A reasonably balanced but limited summary of the </w:t>
            </w:r>
            <w:r w:rsidR="003B5F1E">
              <w:rPr>
                <w:rFonts w:asciiTheme="minorHAnsi" w:hAnsiTheme="minorHAnsi" w:cstheme="minorHAnsi"/>
                <w:sz w:val="19"/>
                <w:szCs w:val="19"/>
              </w:rPr>
              <w:t>competitive strategy of TOMS shoes.</w:t>
            </w:r>
            <w:r w:rsidRPr="00663209">
              <w:rPr>
                <w:rFonts w:asciiTheme="minorHAnsi" w:hAnsiTheme="minorHAnsi" w:cstheme="minorHAnsi"/>
                <w:sz w:val="19"/>
                <w:szCs w:val="19"/>
              </w:rPr>
              <w:t>  Discussion was superficial or vague.</w:t>
            </w:r>
          </w:p>
          <w:p w:rsidR="00C54DB9" w:rsidRPr="00663209" w:rsidRDefault="00C54DB9" w:rsidP="000E35B7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663209">
              <w:rPr>
                <w:rFonts w:asciiTheme="minorHAnsi" w:hAnsiTheme="minorHAnsi" w:cstheme="minorHAnsi"/>
                <w:sz w:val="19"/>
                <w:szCs w:val="19"/>
              </w:rPr>
              <w:t> 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DB9" w:rsidRPr="00663209" w:rsidRDefault="00C54DB9" w:rsidP="000E35B7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663209">
              <w:rPr>
                <w:rFonts w:asciiTheme="minorHAnsi" w:hAnsiTheme="minorHAnsi" w:cstheme="minorHAnsi"/>
                <w:sz w:val="19"/>
                <w:szCs w:val="19"/>
              </w:rPr>
              <w:t>Theory is not clearly defined</w:t>
            </w:r>
          </w:p>
          <w:p w:rsidR="00C54DB9" w:rsidRPr="00663209" w:rsidRDefault="00C54DB9" w:rsidP="003B5F1E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663209">
              <w:rPr>
                <w:rFonts w:asciiTheme="minorHAnsi" w:hAnsiTheme="minorHAnsi" w:cstheme="minorHAnsi"/>
                <w:sz w:val="19"/>
                <w:szCs w:val="19"/>
              </w:rPr>
              <w:t>or described, and shows weak understanding of the</w:t>
            </w:r>
            <w:r w:rsidR="005C23E7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3B5F1E">
              <w:rPr>
                <w:rFonts w:asciiTheme="minorHAnsi" w:hAnsiTheme="minorHAnsi" w:cstheme="minorHAnsi"/>
                <w:sz w:val="19"/>
                <w:szCs w:val="19"/>
              </w:rPr>
              <w:t xml:space="preserve">five generic </w:t>
            </w:r>
            <w:r w:rsidRPr="0066320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</w:p>
        </w:tc>
      </w:tr>
      <w:tr w:rsidR="00E87FE7" w:rsidRPr="00663209" w:rsidTr="00663209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7FE7" w:rsidRPr="00663209" w:rsidRDefault="003F034D" w:rsidP="00E87FE7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Question 2.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br/>
              <w:t>Discussion of CSR activities undertaken by TOMS shoes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br/>
              <w:t>8 marks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7FE7" w:rsidRPr="00663209" w:rsidRDefault="00E87FE7" w:rsidP="00E87FE7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663209">
              <w:rPr>
                <w:rFonts w:asciiTheme="minorHAnsi" w:hAnsiTheme="minorHAnsi" w:cstheme="minorHAnsi"/>
                <w:sz w:val="19"/>
                <w:szCs w:val="19"/>
              </w:rPr>
              <w:t> 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7FE7" w:rsidRPr="00663209" w:rsidRDefault="003B5F1E" w:rsidP="00E87FE7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663209">
              <w:rPr>
                <w:rFonts w:asciiTheme="minorHAnsi" w:hAnsiTheme="minorHAnsi" w:cstheme="minorHAnsi"/>
                <w:sz w:val="19"/>
                <w:szCs w:val="19"/>
              </w:rPr>
              <w:t>Theory is well organised and clearly defined and discussed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.</w:t>
            </w:r>
            <w:r w:rsidRPr="00663209">
              <w:rPr>
                <w:rFonts w:asciiTheme="minorHAnsi" w:hAnsiTheme="minorHAnsi" w:cstheme="minorHAnsi"/>
                <w:sz w:val="19"/>
                <w:szCs w:val="19"/>
              </w:rPr>
              <w:t xml:space="preserve"> Demonstrates clear understanding of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CSR and ability to identify CSR activities of TOMS shoes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7FE7" w:rsidRPr="00663209" w:rsidRDefault="003B5F1E" w:rsidP="003B5F1E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663209">
              <w:rPr>
                <w:rFonts w:asciiTheme="minorHAnsi" w:hAnsiTheme="minorHAnsi" w:cstheme="minorHAnsi"/>
                <w:sz w:val="19"/>
                <w:szCs w:val="19"/>
              </w:rPr>
              <w:t>Comprehensive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explanation of concept of CSR</w:t>
            </w:r>
            <w:r w:rsidRPr="00663209">
              <w:rPr>
                <w:rFonts w:asciiTheme="minorHAnsi" w:hAnsiTheme="minorHAnsi" w:cstheme="minorHAnsi"/>
                <w:sz w:val="19"/>
                <w:szCs w:val="19"/>
              </w:rPr>
              <w:t xml:space="preserve">. Some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personal synthesis of the information</w:t>
            </w:r>
            <w:r w:rsidRPr="00663209">
              <w:rPr>
                <w:rFonts w:asciiTheme="minorHAnsi" w:hAnsiTheme="minorHAnsi" w:cstheme="minorHAnsi"/>
                <w:sz w:val="19"/>
                <w:szCs w:val="19"/>
              </w:rPr>
              <w:t xml:space="preserve"> being examined is evident.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Demonstrates</w:t>
            </w:r>
            <w:r w:rsidRPr="00663209">
              <w:rPr>
                <w:rFonts w:asciiTheme="minorHAnsi" w:hAnsiTheme="minorHAnsi" w:cstheme="minorHAnsi"/>
                <w:sz w:val="19"/>
                <w:szCs w:val="19"/>
              </w:rPr>
              <w:t xml:space="preserve"> a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bility to identify CSR activities of </w:t>
            </w:r>
            <w:proofErr w:type="gramStart"/>
            <w:r>
              <w:rPr>
                <w:rFonts w:asciiTheme="minorHAnsi" w:hAnsiTheme="minorHAnsi" w:cstheme="minorHAnsi"/>
                <w:sz w:val="19"/>
                <w:szCs w:val="19"/>
              </w:rPr>
              <w:t>TOMS</w:t>
            </w:r>
            <w:proofErr w:type="gramEnd"/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shoes.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7FE7" w:rsidRPr="00663209" w:rsidRDefault="003B5F1E" w:rsidP="0011144F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663209">
              <w:rPr>
                <w:rFonts w:asciiTheme="minorHAnsi" w:hAnsiTheme="minorHAnsi" w:cstheme="minorHAnsi"/>
                <w:sz w:val="19"/>
                <w:szCs w:val="19"/>
              </w:rPr>
              <w:t>A goo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d discussion of the</w:t>
            </w:r>
            <w:r w:rsidR="0011144F">
              <w:rPr>
                <w:rFonts w:asciiTheme="minorHAnsi" w:hAnsiTheme="minorHAnsi" w:cstheme="minorHAnsi"/>
                <w:sz w:val="19"/>
                <w:szCs w:val="19"/>
              </w:rPr>
              <w:t xml:space="preserve"> concept of CSR, and ability to identify CSR activities used by </w:t>
            </w:r>
            <w:proofErr w:type="gramStart"/>
            <w:r w:rsidR="0011144F">
              <w:rPr>
                <w:rFonts w:asciiTheme="minorHAnsi" w:hAnsiTheme="minorHAnsi" w:cstheme="minorHAnsi"/>
                <w:sz w:val="19"/>
                <w:szCs w:val="19"/>
              </w:rPr>
              <w:t>TOMS</w:t>
            </w:r>
            <w:proofErr w:type="gramEnd"/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11144F">
              <w:rPr>
                <w:rFonts w:asciiTheme="minorHAnsi" w:hAnsiTheme="minorHAnsi" w:cstheme="minorHAnsi"/>
                <w:sz w:val="19"/>
                <w:szCs w:val="19"/>
              </w:rPr>
              <w:t>shoes.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7FE7" w:rsidRPr="00663209" w:rsidRDefault="0011144F" w:rsidP="00E87FE7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663209">
              <w:rPr>
                <w:rFonts w:asciiTheme="minorHAnsi" w:hAnsiTheme="minorHAnsi" w:cstheme="minorHAnsi"/>
                <w:sz w:val="19"/>
                <w:szCs w:val="19"/>
              </w:rPr>
              <w:t xml:space="preserve">A reasonably balanced but limited summary of the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concept of CSR, and basic ability to identify the CSR activities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of TOMS shoes.</w:t>
            </w:r>
            <w:r w:rsidRPr="00663209">
              <w:rPr>
                <w:rFonts w:asciiTheme="minorHAnsi" w:hAnsiTheme="minorHAnsi" w:cstheme="minorHAnsi"/>
                <w:sz w:val="19"/>
                <w:szCs w:val="19"/>
              </w:rPr>
              <w:t>  Discussion was superficial or vague.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7FE7" w:rsidRPr="00663209" w:rsidRDefault="00E87FE7" w:rsidP="0011144F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663209">
              <w:rPr>
                <w:rFonts w:asciiTheme="minorHAnsi" w:hAnsiTheme="minorHAnsi" w:cstheme="minorHAnsi"/>
                <w:sz w:val="19"/>
                <w:szCs w:val="19"/>
              </w:rPr>
              <w:t xml:space="preserve">Did not discuss </w:t>
            </w:r>
            <w:r w:rsidR="0011144F">
              <w:rPr>
                <w:rFonts w:asciiTheme="minorHAnsi" w:hAnsiTheme="minorHAnsi" w:cstheme="minorHAnsi"/>
                <w:sz w:val="19"/>
                <w:szCs w:val="19"/>
              </w:rPr>
              <w:t>the concept of CSR or identify CSR activities of TOMS shoes</w:t>
            </w:r>
          </w:p>
        </w:tc>
      </w:tr>
      <w:tr w:rsidR="00C54DB9" w:rsidRPr="00663209" w:rsidTr="00FC13EE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4DB9" w:rsidRPr="00663209" w:rsidRDefault="003F034D" w:rsidP="00E87FE7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Question 3.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br/>
              <w:t xml:space="preserve"> SWOT analysis of TOMS shoes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br/>
              <w:t>8 marks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DB9" w:rsidRPr="00663209" w:rsidRDefault="00C54DB9" w:rsidP="000E35B7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663209">
              <w:rPr>
                <w:rFonts w:asciiTheme="minorHAnsi" w:hAnsiTheme="minorHAnsi" w:cstheme="minorHAnsi"/>
                <w:sz w:val="19"/>
                <w:szCs w:val="19"/>
              </w:rPr>
              <w:t> 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DB9" w:rsidRPr="00663209" w:rsidRDefault="00E075D8" w:rsidP="005C23E7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SWOT is comprehensive and accurately identifies and discusses points for each section of the SWOT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4DB9" w:rsidRPr="00663209" w:rsidRDefault="00C75408" w:rsidP="00C7540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SWOT is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very good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and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correctly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identifies and discusses points for each section of the SWOT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4DB9" w:rsidRPr="00663209" w:rsidRDefault="00C75408" w:rsidP="00C7540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SWOT is good and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mostly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identifies and discusses points for each section of the SWOT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correctly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4DB9" w:rsidRPr="00663209" w:rsidRDefault="00C75408" w:rsidP="000E35B7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SWOT is basic, maybe a few mistakes in identifying and discussing points for each section of SWOT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4DB9" w:rsidRPr="00663209" w:rsidRDefault="00C75408" w:rsidP="005C23E7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SWOT is poor or missing. Does not correctly identify points for each part of SWOT. </w:t>
            </w:r>
          </w:p>
        </w:tc>
      </w:tr>
      <w:tr w:rsidR="00E87FE7" w:rsidRPr="00663209" w:rsidTr="00E87FE7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34D" w:rsidRDefault="003F034D" w:rsidP="00E87FE7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Question 4.</w:t>
            </w:r>
          </w:p>
          <w:p w:rsidR="00E87FE7" w:rsidRPr="00663209" w:rsidRDefault="003F034D" w:rsidP="00E87FE7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Discussion of strategic issues and recommendations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br/>
              <w:t>10 marks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7FE7" w:rsidRPr="00663209" w:rsidRDefault="00E87FE7" w:rsidP="00E87FE7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663209">
              <w:rPr>
                <w:rFonts w:asciiTheme="minorHAnsi" w:hAnsiTheme="minorHAnsi" w:cstheme="minorHAnsi"/>
                <w:sz w:val="19"/>
                <w:szCs w:val="19"/>
              </w:rPr>
              <w:t> 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7FE7" w:rsidRPr="00663209" w:rsidRDefault="00E402EC" w:rsidP="00E87FE7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Superior discussion of strategic issues and recommendations are appropriate and justified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7FE7" w:rsidRPr="00663209" w:rsidRDefault="00E402EC" w:rsidP="00E87FE7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Comprehensive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discussion of strategic issues and recommendations are appropriate and justified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7FE7" w:rsidRPr="00663209" w:rsidRDefault="00E402EC" w:rsidP="00E87FE7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 good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discussion of strategic issues and recommendations are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mostly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appropriate and justified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7FE7" w:rsidRPr="00663209" w:rsidRDefault="00E402EC" w:rsidP="00E402E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basic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discussion of strategic issues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and recommendations are mostly appropriate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but may be lacking justification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7FE7" w:rsidRPr="00663209" w:rsidRDefault="00E402EC" w:rsidP="00E87FE7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Discussion of strategic issues and recommendations is poor or missing. </w:t>
            </w:r>
          </w:p>
        </w:tc>
      </w:tr>
      <w:tr w:rsidR="009362B8" w:rsidRPr="00663209" w:rsidTr="00663209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62B8" w:rsidRDefault="009362B8" w:rsidP="000E35B7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Formatting, introduction and conclusion</w:t>
            </w:r>
          </w:p>
          <w:p w:rsidR="009362B8" w:rsidRDefault="00E87FE7" w:rsidP="000E35B7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6</w:t>
            </w:r>
            <w:r w:rsidR="009362B8">
              <w:rPr>
                <w:rFonts w:asciiTheme="minorHAnsi" w:hAnsiTheme="minorHAnsi" w:cstheme="minorHAnsi"/>
                <w:sz w:val="19"/>
                <w:szCs w:val="19"/>
              </w:rPr>
              <w:t xml:space="preserve"> marks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62B8" w:rsidRPr="00663209" w:rsidRDefault="009362B8" w:rsidP="000E35B7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62B8" w:rsidRDefault="009362B8" w:rsidP="009362B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Professional standard of presentation, good layout and use of headings. Includes superior introduction and conclusion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62B8" w:rsidRDefault="009362B8" w:rsidP="00401F1D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High quality standard of presentation. Appropriate use of heading and sub-headings.  Introduction and conclusion are clear and specific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62B8" w:rsidRDefault="009362B8" w:rsidP="000E35B7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Good standard of presentation, including the use of appropriate headings and sub-headings.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br/>
              <w:t>Introduction and conclusion are appropriate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62B8" w:rsidRDefault="009362B8" w:rsidP="00401F1D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Average standard of presentation, limited use of appropriate headings. Introduction and conclusion are provided but are generic or not specific to the assignment question. </w:t>
            </w:r>
          </w:p>
          <w:p w:rsidR="003E06FF" w:rsidRDefault="003E06FF" w:rsidP="00401F1D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62B8" w:rsidRDefault="009362B8" w:rsidP="00401F1D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Limited use of formatting such as headings. Missing intro and/or conclusion</w:t>
            </w:r>
          </w:p>
        </w:tc>
      </w:tr>
      <w:tr w:rsidR="003F034D" w:rsidRPr="00663209" w:rsidTr="00A501FD">
        <w:trPr>
          <w:trHeight w:val="4684"/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F034D" w:rsidRPr="00933024" w:rsidRDefault="003F034D" w:rsidP="009362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330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Academic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writing</w:t>
            </w:r>
          </w:p>
          <w:p w:rsidR="003F034D" w:rsidRPr="00933024" w:rsidRDefault="003F034D" w:rsidP="009362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330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(including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grammar,</w:t>
            </w:r>
          </w:p>
          <w:p w:rsidR="003F034D" w:rsidRPr="00933024" w:rsidRDefault="003F034D" w:rsidP="009362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9330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spelling</w:t>
            </w:r>
            <w:proofErr w:type="gramEnd"/>
            <w:r w:rsidRPr="009330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&amp;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punctuation)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and referencing.</w:t>
            </w:r>
          </w:p>
          <w:p w:rsidR="003F034D" w:rsidRPr="00933024" w:rsidRDefault="003F034D" w:rsidP="009362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  <w:r w:rsidRPr="009330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marks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F034D" w:rsidRPr="00933024" w:rsidRDefault="003F034D" w:rsidP="009362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F034D" w:rsidRDefault="003F034D" w:rsidP="009362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Written material is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presented with no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spelling,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grammatical, 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punctuation errors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AND referencing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demonstrates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academic integrity.</w:t>
            </w:r>
          </w:p>
          <w:p w:rsidR="003F034D" w:rsidRPr="00933024" w:rsidRDefault="003F034D" w:rsidP="009362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All sources are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traceable and</w:t>
            </w:r>
          </w:p>
          <w:p w:rsidR="003F034D" w:rsidRPr="00F476AE" w:rsidRDefault="003F034D" w:rsidP="009362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acknowledged</w:t>
            </w:r>
            <w:proofErr w:type="gramEnd"/>
            <w:r w:rsidRPr="00933024">
              <w:rPr>
                <w:rFonts w:asciiTheme="minorHAnsi" w:hAnsiTheme="minorHAnsi" w:cstheme="minorHAnsi"/>
                <w:sz w:val="20"/>
                <w:szCs w:val="20"/>
              </w:rPr>
              <w:t xml:space="preserve"> with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in-text citations and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reference list entry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which is formatted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 xml:space="preserve">consistently in APA6th ed. style. </w:t>
            </w:r>
            <w:r w:rsidRPr="009330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The URL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 provided for online sources.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F034D" w:rsidRPr="00F476AE" w:rsidRDefault="003F034D" w:rsidP="009362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Written material is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presented with minor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spelling,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grammatical, 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punctuation errors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 xml:space="preserve">AND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referencing d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emonstrates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academic integrity.</w:t>
            </w:r>
          </w:p>
          <w:p w:rsidR="003F034D" w:rsidRPr="00933024" w:rsidRDefault="003F034D" w:rsidP="009362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All sources are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traceable and</w:t>
            </w:r>
          </w:p>
          <w:p w:rsidR="003F034D" w:rsidRPr="00F476AE" w:rsidRDefault="003F034D" w:rsidP="009362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acknowledged</w:t>
            </w:r>
            <w:proofErr w:type="gramEnd"/>
            <w:r w:rsidRPr="00933024">
              <w:rPr>
                <w:rFonts w:asciiTheme="minorHAnsi" w:hAnsiTheme="minorHAnsi" w:cstheme="minorHAnsi"/>
                <w:sz w:val="20"/>
                <w:szCs w:val="20"/>
              </w:rPr>
              <w:t xml:space="preserve"> with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in-text citations and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reference list entry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which is formatted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consistently,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although there are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 xml:space="preserve">few minor errors in APA 6th ed. style. </w:t>
            </w:r>
            <w:r w:rsidRPr="009330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URL is provided for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online sources.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F034D" w:rsidRPr="00933024" w:rsidRDefault="003F034D" w:rsidP="009362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Written material is</w:t>
            </w:r>
          </w:p>
          <w:p w:rsidR="003F034D" w:rsidRPr="00933024" w:rsidRDefault="003F034D" w:rsidP="009362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presented with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some spelling,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grammatical, or</w:t>
            </w:r>
          </w:p>
          <w:p w:rsidR="003F034D" w:rsidRPr="00F476AE" w:rsidRDefault="003F034D" w:rsidP="009362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punctuation</w:t>
            </w:r>
            <w:proofErr w:type="gramEnd"/>
            <w:r w:rsidRPr="00933024">
              <w:rPr>
                <w:rFonts w:asciiTheme="minorHAnsi" w:hAnsiTheme="minorHAnsi" w:cstheme="minorHAnsi"/>
                <w:sz w:val="20"/>
                <w:szCs w:val="20"/>
              </w:rPr>
              <w:t xml:space="preserve"> errors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however they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not affect meaning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AND referencing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emonstrates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academic integrity.</w:t>
            </w:r>
          </w:p>
          <w:p w:rsidR="003F034D" w:rsidRPr="00933024" w:rsidRDefault="003F034D" w:rsidP="009362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All sources are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traceable and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acknowledged with</w:t>
            </w:r>
          </w:p>
          <w:p w:rsidR="003F034D" w:rsidRPr="00933024" w:rsidRDefault="003F034D" w:rsidP="009362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in-text citations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and a reference list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entry which is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formatted</w:t>
            </w:r>
          </w:p>
          <w:p w:rsidR="003F034D" w:rsidRPr="00933024" w:rsidRDefault="003F034D" w:rsidP="009362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consistently,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although there are frequent minor</w:t>
            </w:r>
          </w:p>
          <w:p w:rsidR="003F034D" w:rsidRPr="00F476AE" w:rsidRDefault="003F034D" w:rsidP="009362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errors</w:t>
            </w:r>
            <w:proofErr w:type="gramEnd"/>
            <w:r w:rsidRPr="00933024">
              <w:rPr>
                <w:rFonts w:asciiTheme="minorHAnsi" w:hAnsiTheme="minorHAnsi" w:cstheme="minorHAnsi"/>
                <w:sz w:val="20"/>
                <w:szCs w:val="20"/>
              </w:rPr>
              <w:t xml:space="preserve"> in APA 6</w:t>
            </w:r>
            <w:r w:rsidRPr="00F476A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 xml:space="preserve">ed. style. </w:t>
            </w:r>
            <w:r w:rsidRPr="009330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The URL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 provided for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online sources.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F034D" w:rsidRPr="00933024" w:rsidRDefault="003F034D" w:rsidP="009362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Written material is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presented with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frequent spelling,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grammatical, 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punctuation errors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that have some effect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on meaning AND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referencing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demonstrates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academic integrity.</w:t>
            </w:r>
          </w:p>
          <w:p w:rsidR="003F034D" w:rsidRPr="00933024" w:rsidRDefault="003F034D" w:rsidP="009362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All sources are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traceable and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acknowledged with</w:t>
            </w:r>
          </w:p>
          <w:p w:rsidR="003F034D" w:rsidRPr="00933024" w:rsidRDefault="003F034D" w:rsidP="009362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in-text</w:t>
            </w:r>
            <w:proofErr w:type="gramEnd"/>
            <w:r w:rsidRPr="00933024">
              <w:rPr>
                <w:rFonts w:asciiTheme="minorHAnsi" w:hAnsiTheme="minorHAnsi" w:cstheme="minorHAnsi"/>
                <w:sz w:val="20"/>
                <w:szCs w:val="20"/>
              </w:rPr>
              <w:t xml:space="preserve"> citations and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a reference list entry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which is formatted 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APA 6th ed. style but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contain frequent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 xml:space="preserve">errors. </w:t>
            </w:r>
            <w:r w:rsidRPr="009330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The URL is provided for online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sources.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F034D" w:rsidRPr="00933024" w:rsidRDefault="003F034D" w:rsidP="009362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Written material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is presented</w:t>
            </w:r>
          </w:p>
          <w:p w:rsidR="003F034D" w:rsidRPr="00933024" w:rsidRDefault="003F034D" w:rsidP="009362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with frequent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spelling,</w:t>
            </w:r>
          </w:p>
          <w:p w:rsidR="003F034D" w:rsidRPr="00933024" w:rsidRDefault="003F034D" w:rsidP="009362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grammatical</w:t>
            </w:r>
            <w:proofErr w:type="gramEnd"/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and punctuation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errors that affect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meaning AND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referencing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demonstrates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lapses 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integrity.</w:t>
            </w:r>
          </w:p>
          <w:p w:rsidR="003F034D" w:rsidRPr="00933024" w:rsidRDefault="003F034D" w:rsidP="009362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Sources are not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always</w:t>
            </w:r>
          </w:p>
          <w:p w:rsidR="003F034D" w:rsidRPr="00933024" w:rsidRDefault="003F034D" w:rsidP="009362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Acknowledged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with in-text</w:t>
            </w:r>
          </w:p>
          <w:p w:rsidR="003F034D" w:rsidRPr="00933024" w:rsidRDefault="003F034D" w:rsidP="003F03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citations</w:t>
            </w:r>
            <w:proofErr w:type="gramEnd"/>
            <w:r w:rsidRPr="00933024">
              <w:rPr>
                <w:rFonts w:asciiTheme="minorHAnsi" w:hAnsiTheme="minorHAnsi" w:cstheme="minorHAnsi"/>
                <w:sz w:val="20"/>
                <w:szCs w:val="20"/>
              </w:rPr>
              <w:t xml:space="preserve"> and/or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a reference list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entry; and/or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formatting is not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at all consistent with APA 6th ed.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style; and/or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formatting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errors impact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the traceability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3024">
              <w:rPr>
                <w:rFonts w:asciiTheme="minorHAnsi" w:hAnsiTheme="minorHAnsi" w:cstheme="minorHAnsi"/>
                <w:sz w:val="20"/>
                <w:szCs w:val="20"/>
              </w:rPr>
              <w:t>of the source.</w:t>
            </w:r>
          </w:p>
        </w:tc>
      </w:tr>
      <w:tr w:rsidR="009362B8" w:rsidRPr="00663209" w:rsidTr="00663209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2B8" w:rsidRPr="00663209" w:rsidRDefault="009362B8" w:rsidP="009362B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Total 5</w:t>
            </w:r>
            <w:r w:rsidRPr="00663209">
              <w:rPr>
                <w:rFonts w:asciiTheme="minorHAnsi" w:hAnsiTheme="minorHAnsi" w:cstheme="minorHAnsi"/>
                <w:sz w:val="19"/>
                <w:szCs w:val="19"/>
              </w:rPr>
              <w:t>0 marks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2B8" w:rsidRPr="00663209" w:rsidRDefault="009362B8" w:rsidP="009362B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663209">
              <w:rPr>
                <w:rFonts w:asciiTheme="minorHAnsi" w:hAnsiTheme="minorHAnsi" w:cstheme="minorHAnsi"/>
                <w:sz w:val="19"/>
                <w:szCs w:val="19"/>
              </w:rPr>
              <w:t> </w:t>
            </w:r>
          </w:p>
        </w:tc>
        <w:tc>
          <w:tcPr>
            <w:tcW w:w="1216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2B8" w:rsidRPr="00663209" w:rsidRDefault="009362B8" w:rsidP="009362B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663209">
              <w:rPr>
                <w:rFonts w:asciiTheme="minorHAnsi" w:hAnsiTheme="minorHAnsi" w:cstheme="minorHAnsi"/>
                <w:sz w:val="19"/>
                <w:szCs w:val="19"/>
              </w:rPr>
              <w:t>Comments:</w:t>
            </w:r>
          </w:p>
          <w:p w:rsidR="009362B8" w:rsidRDefault="009362B8" w:rsidP="009362B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663209">
              <w:rPr>
                <w:rFonts w:asciiTheme="minorHAnsi" w:hAnsiTheme="minorHAnsi" w:cstheme="minorHAnsi"/>
                <w:sz w:val="19"/>
                <w:szCs w:val="19"/>
              </w:rPr>
              <w:t> </w:t>
            </w:r>
          </w:p>
          <w:p w:rsidR="00E402EC" w:rsidRDefault="00E402EC" w:rsidP="009362B8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:rsidR="00E402EC" w:rsidRPr="00663209" w:rsidRDefault="00E402EC" w:rsidP="009362B8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:rsidR="00620883" w:rsidRPr="00C54DB9" w:rsidRDefault="00620883" w:rsidP="00C54DB9">
      <w:pPr>
        <w:autoSpaceDE w:val="0"/>
        <w:autoSpaceDN w:val="0"/>
        <w:adjustRightInd w:val="0"/>
        <w:rPr>
          <w:rFonts w:asciiTheme="minorHAnsi" w:hAnsiTheme="minorHAnsi"/>
        </w:rPr>
      </w:pPr>
    </w:p>
    <w:sectPr w:rsidR="00620883" w:rsidRPr="00C54DB9" w:rsidSect="00C54D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Sans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40A23"/>
    <w:multiLevelType w:val="hybridMultilevel"/>
    <w:tmpl w:val="95183CD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94BDB"/>
    <w:multiLevelType w:val="hybridMultilevel"/>
    <w:tmpl w:val="DCFEBB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7D7305"/>
    <w:multiLevelType w:val="hybridMultilevel"/>
    <w:tmpl w:val="41C466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26E58"/>
    <w:multiLevelType w:val="hybridMultilevel"/>
    <w:tmpl w:val="79A2B54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86A76"/>
    <w:multiLevelType w:val="hybridMultilevel"/>
    <w:tmpl w:val="0FE0729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B9"/>
    <w:rsid w:val="000F1719"/>
    <w:rsid w:val="0011144F"/>
    <w:rsid w:val="003B5F1E"/>
    <w:rsid w:val="003E06FF"/>
    <w:rsid w:val="003F034D"/>
    <w:rsid w:val="00401F1D"/>
    <w:rsid w:val="00547EAD"/>
    <w:rsid w:val="005C23E7"/>
    <w:rsid w:val="00620883"/>
    <w:rsid w:val="00663209"/>
    <w:rsid w:val="006D116D"/>
    <w:rsid w:val="007F68D7"/>
    <w:rsid w:val="00916904"/>
    <w:rsid w:val="009362B8"/>
    <w:rsid w:val="00A74691"/>
    <w:rsid w:val="00B4711F"/>
    <w:rsid w:val="00C119D0"/>
    <w:rsid w:val="00C54DB9"/>
    <w:rsid w:val="00C75408"/>
    <w:rsid w:val="00D0487F"/>
    <w:rsid w:val="00E075D8"/>
    <w:rsid w:val="00E402EC"/>
    <w:rsid w:val="00E87FE7"/>
    <w:rsid w:val="00F83DEF"/>
    <w:rsid w:val="00FC13EE"/>
    <w:rsid w:val="00FD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16E8F-F771-429D-B2A8-5C2B0C8B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32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23E7"/>
    <w:pPr>
      <w:ind w:left="720"/>
      <w:contextualSpacing/>
    </w:pPr>
  </w:style>
  <w:style w:type="table" w:styleId="TableGrid">
    <w:name w:val="Table Grid"/>
    <w:basedOn w:val="TableNormal"/>
    <w:uiPriority w:val="39"/>
    <w:rsid w:val="00936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unlop@csu.edu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Sturt University</Company>
  <LinksUpToDate>false</LinksUpToDate>
  <CharactersWithSpaces>8363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Dunlop, Elizabeth</dc:creator>
  <cp:keywords/>
  <dc:description/>
  <cp:lastModifiedBy>Dunlop, Elizabeth</cp:lastModifiedBy>
  <cp:revision>6</cp:revision>
  <dcterms:created xsi:type="dcterms:W3CDTF">2020-12-03T01:23:00Z</dcterms:created>
  <dcterms:modified xsi:type="dcterms:W3CDTF">2020-12-03T02:35:00Z</dcterms:modified>
</cp:coreProperties>
</file>