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（学生）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重庆维普资讯有限公司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w:t>
      </w:r>
      <w:r>
        <w:rPr>
          <w:rFonts w:hint="eastAsia" w:ascii="宋体" w:hAnsi="宋体" w:cs="Times New Roman"/>
          <w:sz w:val="30"/>
          <w:szCs w:val="30"/>
          <w:lang w:val="en-US" w:eastAsia="zh-CN"/>
        </w:rPr>
        <w:t>二〇</w:t>
      </w:r>
      <w:r>
        <w:rPr>
          <w:rFonts w:hint="eastAsia" w:ascii="宋体" w:hAnsi="宋体" w:cs="Times New Roman"/>
          <w:sz w:val="30"/>
          <w:szCs w:val="30"/>
        </w:rPr>
        <w:t>年</w:t>
      </w:r>
      <w:r>
        <w:rPr>
          <w:rFonts w:hint="eastAsia" w:ascii="宋体" w:hAnsi="宋体" w:cs="Times New Roman"/>
          <w:sz w:val="30"/>
          <w:szCs w:val="30"/>
          <w:lang w:val="en-US" w:eastAsia="zh-CN"/>
        </w:rPr>
        <w:t>十一</w:t>
      </w:r>
      <w:r>
        <w:rPr>
          <w:rFonts w:hint="eastAsia" w:ascii="宋体" w:hAnsi="宋体" w:cs="Times New Roman"/>
          <w:sz w:val="30"/>
          <w:szCs w:val="30"/>
        </w:rPr>
        <w:t>月</w:t>
      </w:r>
      <w:r>
        <w:rPr>
          <w:rFonts w:hint="eastAsia" w:ascii="宋体" w:hAnsi="宋体" w:cs="Times New Roman"/>
          <w:sz w:val="30"/>
          <w:szCs w:val="30"/>
          <w:lang w:val="en-US" w:eastAsia="zh-CN"/>
        </w:rPr>
        <w:t>十</w:t>
      </w:r>
      <w:r>
        <w:rPr>
          <w:rFonts w:hint="eastAsia" w:ascii="宋体" w:hAnsi="宋体" w:cs="Times New Roman"/>
          <w:sz w:val="30"/>
          <w:szCs w:val="30"/>
        </w:rPr>
        <w:t>日</w:t>
      </w:r>
    </w:p>
    <w:p>
      <w:pPr>
        <w:widowControl w:val="0"/>
        <w:spacing w:beforeLines="0" w:afterLines="0" w:line="240" w:lineRule="auto"/>
        <w:ind w:firstLine="0" w:firstLineChars="0"/>
        <w:jc w:val="center"/>
        <w:rPr>
          <w:rFonts w:ascii="宋体" w:hAnsi="宋体" w:cs="Times New Roman"/>
          <w:sz w:val="30"/>
          <w:szCs w:val="30"/>
        </w:rPr>
      </w:pPr>
    </w:p>
    <w:p>
      <w:pPr>
        <w:widowControl w:val="0"/>
        <w:spacing w:beforeLines="0" w:afterLines="0" w:line="240" w:lineRule="auto"/>
        <w:ind w:firstLine="0" w:firstLineChars="0"/>
        <w:jc w:val="center"/>
        <w:rPr>
          <w:rFonts w:ascii="宋体" w:hAnsi="宋体" w:cs="Times New Roman"/>
          <w:sz w:val="30"/>
          <w:szCs w:val="30"/>
        </w:rPr>
      </w:pPr>
    </w:p>
    <w:p>
      <w:pPr>
        <w:widowControl w:val="0"/>
        <w:spacing w:beforeLines="0" w:afterLines="0" w:line="240" w:lineRule="auto"/>
        <w:ind w:firstLine="0" w:firstLineChars="0"/>
        <w:jc w:val="center"/>
        <w:rPr>
          <w:rFonts w:ascii="宋体" w:hAnsi="宋体" w:cs="Times New Roman"/>
          <w:sz w:val="30"/>
          <w:szCs w:val="30"/>
        </w:rPr>
      </w:pPr>
    </w:p>
    <w:sdt>
      <w:sdtPr>
        <w:rPr>
          <w:rFonts w:ascii="宋体" w:hAnsi="宋体" w:eastAsia="宋体" w:cstheme="minorBidi"/>
          <w:kern w:val="2"/>
          <w:sz w:val="21"/>
          <w:szCs w:val="22"/>
          <w:lang w:val="en-US" w:eastAsia="zh-CN" w:bidi="ar-SA"/>
        </w:rPr>
        <w:id w:val="147459562"/>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bookmarkStart w:id="0" w:name="_Toc3493"/>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0"/>
            <w:tabs>
              <w:tab w:val="right" w:leader="dot" w:pos="8306"/>
              <w:tab w:val="clear" w:pos="480"/>
              <w:tab w:val="clear" w:pos="8296"/>
            </w:tabs>
          </w:pPr>
          <w:r>
            <w:fldChar w:fldCharType="begin"/>
          </w:r>
          <w:r>
            <w:instrText xml:space="preserve">TOC \o "1-3" \h \u </w:instrText>
          </w:r>
          <w:r>
            <w:fldChar w:fldCharType="separate"/>
          </w:r>
          <w:r>
            <w:fldChar w:fldCharType="begin"/>
          </w:r>
          <w:r>
            <w:instrText xml:space="preserve"> HYPERLINK \l _Toc32660 </w:instrText>
          </w:r>
          <w:r>
            <w:fldChar w:fldCharType="separate"/>
          </w:r>
          <w:r>
            <w:rPr>
              <w:rFonts w:hint="eastAsia" w:ascii="宋体" w:hAnsi="宋体" w:cs="Times New Roman"/>
              <w:szCs w:val="30"/>
            </w:rPr>
            <w:t xml:space="preserve">一. </w:t>
          </w:r>
          <w:r>
            <w:rPr>
              <w:rFonts w:hint="eastAsia" w:ascii="宋体" w:hAnsi="宋体" w:cs="Times New Roman"/>
              <w:szCs w:val="30"/>
              <w:lang w:val="en-US" w:eastAsia="zh-CN"/>
            </w:rPr>
            <w:t>流程介绍</w:t>
          </w:r>
          <w:r>
            <w:tab/>
          </w:r>
          <w:r>
            <w:fldChar w:fldCharType="begin"/>
          </w:r>
          <w:r>
            <w:instrText xml:space="preserve"> PAGEREF _Toc32660 </w:instrText>
          </w:r>
          <w:r>
            <w:fldChar w:fldCharType="separate"/>
          </w:r>
          <w:r>
            <w:t>1</w:t>
          </w:r>
          <w:r>
            <w:fldChar w:fldCharType="end"/>
          </w:r>
          <w:r>
            <w:fldChar w:fldCharType="end"/>
          </w:r>
        </w:p>
        <w:p>
          <w:pPr>
            <w:pStyle w:val="10"/>
            <w:tabs>
              <w:tab w:val="right" w:leader="dot" w:pos="8306"/>
              <w:tab w:val="clear" w:pos="480"/>
              <w:tab w:val="clear" w:pos="8296"/>
            </w:tabs>
          </w:pPr>
          <w:r>
            <w:fldChar w:fldCharType="begin"/>
          </w:r>
          <w:r>
            <w:instrText xml:space="preserve"> HYPERLINK \l _Toc29492 </w:instrText>
          </w:r>
          <w:r>
            <w:fldChar w:fldCharType="separate"/>
          </w:r>
          <w:r>
            <w:rPr>
              <w:rFonts w:hint="eastAsia"/>
            </w:rPr>
            <w:t>二. 系统登录</w:t>
          </w:r>
          <w:r>
            <w:tab/>
          </w:r>
          <w:r>
            <w:fldChar w:fldCharType="begin"/>
          </w:r>
          <w:r>
            <w:instrText xml:space="preserve"> PAGEREF _Toc29492 </w:instrText>
          </w:r>
          <w:r>
            <w:fldChar w:fldCharType="separate"/>
          </w:r>
          <w:r>
            <w:t>1</w:t>
          </w:r>
          <w:r>
            <w:fldChar w:fldCharType="end"/>
          </w:r>
          <w:r>
            <w:fldChar w:fldCharType="end"/>
          </w:r>
        </w:p>
        <w:p>
          <w:pPr>
            <w:pStyle w:val="10"/>
            <w:tabs>
              <w:tab w:val="right" w:leader="dot" w:pos="8306"/>
              <w:tab w:val="clear" w:pos="480"/>
              <w:tab w:val="clear" w:pos="8296"/>
            </w:tabs>
          </w:pPr>
          <w:r>
            <w:fldChar w:fldCharType="begin"/>
          </w:r>
          <w:r>
            <w:instrText xml:space="preserve"> HYPERLINK \l _Toc28167 </w:instrText>
          </w:r>
          <w:r>
            <w:fldChar w:fldCharType="separate"/>
          </w:r>
          <w:r>
            <w:rPr>
              <w:rFonts w:hint="eastAsia"/>
            </w:rPr>
            <w:t>三. 功能介绍</w:t>
          </w:r>
          <w:r>
            <w:tab/>
          </w:r>
          <w:r>
            <w:fldChar w:fldCharType="begin"/>
          </w:r>
          <w:r>
            <w:instrText xml:space="preserve"> PAGEREF _Toc28167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_Toc11499 </w:instrText>
          </w:r>
          <w:r>
            <w:fldChar w:fldCharType="separate"/>
          </w:r>
          <w:r>
            <w:rPr>
              <w:rFonts w:hint="eastAsia"/>
            </w:rPr>
            <w:t>1.首页</w:t>
          </w:r>
          <w:r>
            <w:tab/>
          </w:r>
          <w:r>
            <w:fldChar w:fldCharType="begin"/>
          </w:r>
          <w:r>
            <w:instrText xml:space="preserve"> PAGEREF _Toc11499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_Toc4314 </w:instrText>
          </w:r>
          <w:r>
            <w:fldChar w:fldCharType="separate"/>
          </w:r>
          <w:r>
            <w:rPr>
              <w:rFonts w:hint="eastAsia"/>
            </w:rPr>
            <w:t>2</w:t>
          </w:r>
          <w:r>
            <w:t>.</w:t>
          </w:r>
          <w:r>
            <w:rPr>
              <w:rFonts w:hint="eastAsia"/>
            </w:rPr>
            <w:t>信息管理</w:t>
          </w:r>
          <w:bookmarkStart w:id="85" w:name="_GoBack"/>
          <w:bookmarkEnd w:id="85"/>
          <w:r>
            <w:tab/>
          </w:r>
          <w:r>
            <w:fldChar w:fldCharType="begin"/>
          </w:r>
          <w:r>
            <w:instrText xml:space="preserve"> PAGEREF _Toc4314 </w:instrText>
          </w:r>
          <w:r>
            <w:fldChar w:fldCharType="separate"/>
          </w:r>
          <w:r>
            <w:t>2</w:t>
          </w:r>
          <w:r>
            <w:fldChar w:fldCharType="end"/>
          </w:r>
          <w:r>
            <w:fldChar w:fldCharType="end"/>
          </w:r>
        </w:p>
        <w:p>
          <w:pPr>
            <w:pStyle w:val="5"/>
            <w:tabs>
              <w:tab w:val="right" w:leader="dot" w:pos="8306"/>
              <w:tab w:val="clear" w:pos="8296"/>
            </w:tabs>
          </w:pPr>
          <w:r>
            <w:fldChar w:fldCharType="begin"/>
          </w:r>
          <w:r>
            <w:instrText xml:space="preserve"> HYPERLINK \l _Toc14122 </w:instrText>
          </w:r>
          <w:r>
            <w:fldChar w:fldCharType="separate"/>
          </w:r>
          <w:r>
            <w:rPr>
              <w:rFonts w:hint="eastAsia"/>
            </w:rPr>
            <w:t>2</w:t>
          </w:r>
          <w:r>
            <w:t>.</w:t>
          </w:r>
          <w:r>
            <w:rPr>
              <w:rFonts w:hint="eastAsia"/>
              <w:lang w:val="en-US" w:eastAsia="zh-CN"/>
            </w:rPr>
            <w:t>1</w:t>
          </w:r>
          <w:r>
            <w:rPr>
              <w:rFonts w:hint="eastAsia"/>
            </w:rPr>
            <w:t>个人邮件</w:t>
          </w:r>
          <w:r>
            <w:tab/>
          </w:r>
          <w:r>
            <w:fldChar w:fldCharType="begin"/>
          </w:r>
          <w:r>
            <w:instrText xml:space="preserve"> PAGEREF _Toc14122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_Toc29207 </w:instrText>
          </w:r>
          <w:r>
            <w:fldChar w:fldCharType="separate"/>
          </w:r>
          <w:r>
            <w:rPr>
              <w:rFonts w:hint="eastAsia"/>
            </w:rPr>
            <w:t>3.选题管理</w:t>
          </w:r>
          <w:r>
            <w:tab/>
          </w:r>
          <w:r>
            <w:fldChar w:fldCharType="begin"/>
          </w:r>
          <w:r>
            <w:instrText xml:space="preserve"> PAGEREF _Toc29207 </w:instrText>
          </w:r>
          <w:r>
            <w:fldChar w:fldCharType="separate"/>
          </w:r>
          <w:r>
            <w:t>2</w:t>
          </w:r>
          <w:r>
            <w:fldChar w:fldCharType="end"/>
          </w:r>
          <w:r>
            <w:fldChar w:fldCharType="end"/>
          </w:r>
        </w:p>
        <w:p>
          <w:pPr>
            <w:pStyle w:val="5"/>
            <w:tabs>
              <w:tab w:val="right" w:leader="dot" w:pos="8306"/>
              <w:tab w:val="clear" w:pos="8296"/>
            </w:tabs>
          </w:pPr>
          <w:r>
            <w:fldChar w:fldCharType="begin"/>
          </w:r>
          <w:r>
            <w:instrText xml:space="preserve"> HYPERLINK \l _Toc2853 </w:instrText>
          </w:r>
          <w:r>
            <w:fldChar w:fldCharType="separate"/>
          </w:r>
          <w:r>
            <w:rPr>
              <w:rFonts w:hint="eastAsia"/>
              <w:lang w:val="en-US" w:eastAsia="zh-CN"/>
            </w:rPr>
            <w:t>3.1备用选题和中期检查2</w:t>
          </w:r>
          <w:r>
            <w:tab/>
          </w:r>
          <w:r>
            <w:fldChar w:fldCharType="begin"/>
          </w:r>
          <w:r>
            <w:instrText xml:space="preserve"> PAGEREF _Toc2853 </w:instrText>
          </w:r>
          <w:r>
            <w:fldChar w:fldCharType="separate"/>
          </w:r>
          <w:r>
            <w:t>2</w:t>
          </w:r>
          <w:r>
            <w:fldChar w:fldCharType="end"/>
          </w:r>
          <w:r>
            <w:fldChar w:fldCharType="end"/>
          </w:r>
        </w:p>
        <w:p>
          <w:pPr>
            <w:pStyle w:val="5"/>
            <w:tabs>
              <w:tab w:val="right" w:leader="dot" w:pos="8306"/>
              <w:tab w:val="clear" w:pos="8296"/>
            </w:tabs>
          </w:pPr>
          <w:r>
            <w:fldChar w:fldCharType="begin"/>
          </w:r>
          <w:r>
            <w:instrText xml:space="preserve"> HYPERLINK \l _Toc10282 </w:instrText>
          </w:r>
          <w:r>
            <w:fldChar w:fldCharType="separate"/>
          </w:r>
          <w:r>
            <w:rPr>
              <w:rFonts w:hint="eastAsia"/>
              <w:lang w:val="en-US" w:eastAsia="zh-CN"/>
            </w:rPr>
            <w:t>3.2正式选题查询列表</w:t>
          </w:r>
          <w:r>
            <w:tab/>
          </w:r>
          <w:r>
            <w:fldChar w:fldCharType="begin"/>
          </w:r>
          <w:r>
            <w:instrText xml:space="preserve"> PAGEREF _Toc10282 </w:instrText>
          </w:r>
          <w:r>
            <w:fldChar w:fldCharType="separate"/>
          </w:r>
          <w:r>
            <w:t>4</w:t>
          </w:r>
          <w:r>
            <w:fldChar w:fldCharType="end"/>
          </w:r>
          <w:r>
            <w:fldChar w:fldCharType="end"/>
          </w:r>
        </w:p>
        <w:p>
          <w:pPr>
            <w:pStyle w:val="5"/>
            <w:tabs>
              <w:tab w:val="right" w:leader="dot" w:pos="8306"/>
              <w:tab w:val="clear" w:pos="8296"/>
            </w:tabs>
          </w:pPr>
          <w:r>
            <w:fldChar w:fldCharType="begin"/>
          </w:r>
          <w:r>
            <w:instrText xml:space="preserve"> HYPERLINK \l _Toc1917 </w:instrText>
          </w:r>
          <w:r>
            <w:fldChar w:fldCharType="separate"/>
          </w:r>
          <w:r>
            <w:rPr>
              <w:rFonts w:hint="eastAsia"/>
            </w:rPr>
            <w:t>3.</w:t>
          </w:r>
          <w:r>
            <w:rPr>
              <w:rFonts w:hint="eastAsia"/>
              <w:lang w:val="en-US" w:eastAsia="zh-CN"/>
            </w:rPr>
            <w:t>3课题名称修改-编辑列表</w:t>
          </w:r>
          <w:r>
            <w:tab/>
          </w:r>
          <w:r>
            <w:fldChar w:fldCharType="begin"/>
          </w:r>
          <w:r>
            <w:instrText xml:space="preserve"> PAGEREF _Toc1917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_Toc14731 </w:instrText>
          </w:r>
          <w:r>
            <w:fldChar w:fldCharType="separate"/>
          </w:r>
          <w:r>
            <w:rPr>
              <w:rFonts w:hint="eastAsia"/>
            </w:rPr>
            <w:t>4.过程管理</w:t>
          </w:r>
          <w:r>
            <w:tab/>
          </w:r>
          <w:r>
            <w:fldChar w:fldCharType="begin"/>
          </w:r>
          <w:r>
            <w:instrText xml:space="preserve"> PAGEREF _Toc14731 </w:instrText>
          </w:r>
          <w:r>
            <w:fldChar w:fldCharType="separate"/>
          </w:r>
          <w:r>
            <w:t>4</w:t>
          </w:r>
          <w:r>
            <w:fldChar w:fldCharType="end"/>
          </w:r>
          <w:r>
            <w:fldChar w:fldCharType="end"/>
          </w:r>
        </w:p>
        <w:p>
          <w:pPr>
            <w:pStyle w:val="5"/>
            <w:tabs>
              <w:tab w:val="right" w:leader="dot" w:pos="8306"/>
              <w:tab w:val="clear" w:pos="8296"/>
            </w:tabs>
          </w:pPr>
          <w:r>
            <w:fldChar w:fldCharType="begin"/>
          </w:r>
          <w:r>
            <w:instrText xml:space="preserve"> HYPERLINK \l _Toc6591 </w:instrText>
          </w:r>
          <w:r>
            <w:fldChar w:fldCharType="separate"/>
          </w:r>
          <w:r>
            <w:rPr>
              <w:rFonts w:hint="eastAsia"/>
            </w:rPr>
            <w:t>4.</w:t>
          </w:r>
          <w:r>
            <w:rPr>
              <w:rFonts w:hint="eastAsia"/>
              <w:lang w:val="en-US" w:eastAsia="zh-CN"/>
            </w:rPr>
            <w:t>1</w:t>
          </w:r>
          <w:r>
            <w:rPr>
              <w:rFonts w:hint="eastAsia"/>
              <w:lang w:eastAsia="zh-CN"/>
            </w:rPr>
            <w:t>开题报告</w:t>
          </w:r>
          <w:r>
            <w:rPr>
              <w:rFonts w:hint="eastAsia"/>
            </w:rPr>
            <w:t>-编辑列表</w:t>
          </w:r>
          <w:r>
            <w:tab/>
          </w:r>
          <w:r>
            <w:fldChar w:fldCharType="begin"/>
          </w:r>
          <w:r>
            <w:instrText xml:space="preserve"> PAGEREF _Toc6591 </w:instrText>
          </w:r>
          <w:r>
            <w:fldChar w:fldCharType="separate"/>
          </w:r>
          <w:r>
            <w:t>4</w:t>
          </w:r>
          <w:r>
            <w:fldChar w:fldCharType="end"/>
          </w:r>
          <w:r>
            <w:fldChar w:fldCharType="end"/>
          </w:r>
        </w:p>
        <w:p>
          <w:pPr>
            <w:pStyle w:val="5"/>
            <w:tabs>
              <w:tab w:val="right" w:leader="dot" w:pos="8306"/>
              <w:tab w:val="clear" w:pos="8296"/>
            </w:tabs>
          </w:pPr>
          <w:r>
            <w:fldChar w:fldCharType="begin"/>
          </w:r>
          <w:r>
            <w:instrText xml:space="preserve"> HYPERLINK \l _Toc8896 </w:instrText>
          </w:r>
          <w:r>
            <w:fldChar w:fldCharType="separate"/>
          </w:r>
          <w:r>
            <w:rPr>
              <w:rFonts w:hint="eastAsia"/>
            </w:rPr>
            <w:t>4.</w:t>
          </w:r>
          <w:r>
            <w:rPr>
              <w:rFonts w:hint="eastAsia"/>
              <w:lang w:val="en-US" w:eastAsia="zh-CN"/>
            </w:rPr>
            <w:t>2论文修改稿</w:t>
          </w:r>
          <w:r>
            <w:rPr>
              <w:rFonts w:hint="eastAsia"/>
            </w:rPr>
            <w:t>-编辑列表</w:t>
          </w:r>
          <w:r>
            <w:tab/>
          </w:r>
          <w:r>
            <w:fldChar w:fldCharType="begin"/>
          </w:r>
          <w:r>
            <w:instrText xml:space="preserve"> PAGEREF _Toc8896 </w:instrText>
          </w:r>
          <w:r>
            <w:fldChar w:fldCharType="separate"/>
          </w:r>
          <w:r>
            <w:t>6</w:t>
          </w:r>
          <w:r>
            <w:fldChar w:fldCharType="end"/>
          </w:r>
          <w:r>
            <w:fldChar w:fldCharType="end"/>
          </w:r>
        </w:p>
        <w:p>
          <w:pPr>
            <w:pStyle w:val="5"/>
            <w:tabs>
              <w:tab w:val="right" w:leader="dot" w:pos="8306"/>
              <w:tab w:val="clear" w:pos="8296"/>
            </w:tabs>
          </w:pPr>
          <w:r>
            <w:fldChar w:fldCharType="begin"/>
          </w:r>
          <w:r>
            <w:instrText xml:space="preserve"> HYPERLINK \l _Toc9426 </w:instrText>
          </w:r>
          <w:r>
            <w:fldChar w:fldCharType="separate"/>
          </w:r>
          <w:r>
            <w:rPr>
              <w:rFonts w:hint="eastAsia"/>
            </w:rPr>
            <w:t>4.</w:t>
          </w:r>
          <w:r>
            <w:rPr>
              <w:rFonts w:hint="eastAsia"/>
              <w:lang w:val="en-US" w:eastAsia="zh-CN"/>
            </w:rPr>
            <w:t>3论文修改稿2</w:t>
          </w:r>
          <w:r>
            <w:rPr>
              <w:rFonts w:hint="eastAsia"/>
            </w:rPr>
            <w:t>-编辑列表</w:t>
          </w:r>
          <w:r>
            <w:tab/>
          </w:r>
          <w:r>
            <w:fldChar w:fldCharType="begin"/>
          </w:r>
          <w:r>
            <w:instrText xml:space="preserve"> PAGEREF _Toc9426 </w:instrText>
          </w:r>
          <w:r>
            <w:fldChar w:fldCharType="separate"/>
          </w:r>
          <w:r>
            <w:t>7</w:t>
          </w:r>
          <w:r>
            <w:fldChar w:fldCharType="end"/>
          </w:r>
          <w:r>
            <w:fldChar w:fldCharType="end"/>
          </w:r>
        </w:p>
        <w:p>
          <w:pPr>
            <w:pStyle w:val="5"/>
            <w:tabs>
              <w:tab w:val="right" w:leader="dot" w:pos="8306"/>
              <w:tab w:val="clear" w:pos="8296"/>
            </w:tabs>
          </w:pPr>
          <w:r>
            <w:fldChar w:fldCharType="begin"/>
          </w:r>
          <w:r>
            <w:instrText xml:space="preserve"> HYPERLINK \l _Toc14730 </w:instrText>
          </w:r>
          <w:r>
            <w:fldChar w:fldCharType="separate"/>
          </w:r>
          <w:r>
            <w:rPr>
              <w:rFonts w:hint="eastAsia"/>
            </w:rPr>
            <w:t>4.</w:t>
          </w:r>
          <w:r>
            <w:rPr>
              <w:rFonts w:hint="eastAsia"/>
              <w:lang w:val="en-US" w:eastAsia="zh-CN"/>
            </w:rPr>
            <w:t>4</w:t>
          </w:r>
          <w:r>
            <w:rPr>
              <w:rFonts w:hint="eastAsia"/>
            </w:rPr>
            <w:t>论文</w:t>
          </w:r>
          <w:r>
            <w:rPr>
              <w:rFonts w:hint="eastAsia"/>
              <w:lang w:eastAsia="zh-CN"/>
            </w:rPr>
            <w:t>检测稿</w:t>
          </w:r>
          <w:r>
            <w:rPr>
              <w:rFonts w:hint="eastAsia"/>
            </w:rPr>
            <w:t>-编辑列表</w:t>
          </w:r>
          <w:r>
            <w:tab/>
          </w:r>
          <w:r>
            <w:fldChar w:fldCharType="begin"/>
          </w:r>
          <w:r>
            <w:instrText xml:space="preserve"> PAGEREF _Toc14730 </w:instrText>
          </w:r>
          <w:r>
            <w:fldChar w:fldCharType="separate"/>
          </w:r>
          <w:r>
            <w:t>8</w:t>
          </w:r>
          <w:r>
            <w:fldChar w:fldCharType="end"/>
          </w:r>
          <w:r>
            <w:fldChar w:fldCharType="end"/>
          </w:r>
        </w:p>
        <w:p>
          <w:pPr>
            <w:pStyle w:val="5"/>
            <w:tabs>
              <w:tab w:val="right" w:leader="dot" w:pos="8306"/>
              <w:tab w:val="clear" w:pos="8296"/>
            </w:tabs>
          </w:pPr>
          <w:r>
            <w:fldChar w:fldCharType="begin"/>
          </w:r>
          <w:r>
            <w:instrText xml:space="preserve"> HYPERLINK \l _Toc5135 </w:instrText>
          </w:r>
          <w:r>
            <w:fldChar w:fldCharType="separate"/>
          </w:r>
          <w:r>
            <w:rPr>
              <w:rFonts w:hint="eastAsia"/>
            </w:rPr>
            <w:t>4.</w:t>
          </w:r>
          <w:r>
            <w:rPr>
              <w:rFonts w:hint="eastAsia"/>
              <w:lang w:val="en-US" w:eastAsia="zh-CN"/>
            </w:rPr>
            <w:t>5</w:t>
          </w:r>
          <w:r>
            <w:rPr>
              <w:rFonts w:hint="eastAsia"/>
            </w:rPr>
            <w:t>论文</w:t>
          </w:r>
          <w:r>
            <w:rPr>
              <w:rFonts w:hint="eastAsia"/>
              <w:lang w:eastAsia="zh-CN"/>
            </w:rPr>
            <w:t>最终</w:t>
          </w:r>
          <w:r>
            <w:rPr>
              <w:rFonts w:hint="eastAsia"/>
            </w:rPr>
            <w:t>稿-编辑列表</w:t>
          </w:r>
          <w:r>
            <w:tab/>
          </w:r>
          <w:r>
            <w:fldChar w:fldCharType="begin"/>
          </w:r>
          <w:r>
            <w:instrText xml:space="preserve"> PAGEREF _Toc5135 </w:instrText>
          </w:r>
          <w:r>
            <w:fldChar w:fldCharType="separate"/>
          </w:r>
          <w:r>
            <w:t>10</w:t>
          </w:r>
          <w:r>
            <w:fldChar w:fldCharType="end"/>
          </w:r>
          <w:r>
            <w:fldChar w:fldCharType="end"/>
          </w:r>
        </w:p>
        <w:p>
          <w:pPr>
            <w:pStyle w:val="5"/>
            <w:tabs>
              <w:tab w:val="right" w:leader="dot" w:pos="8306"/>
              <w:tab w:val="clear" w:pos="8296"/>
            </w:tabs>
          </w:pPr>
          <w:r>
            <w:fldChar w:fldCharType="begin"/>
          </w:r>
          <w:r>
            <w:instrText xml:space="preserve"> HYPERLINK \l _Toc15912 </w:instrText>
          </w:r>
          <w:r>
            <w:fldChar w:fldCharType="separate"/>
          </w:r>
          <w:r>
            <w:rPr>
              <w:rFonts w:hint="eastAsia"/>
            </w:rPr>
            <w:t>4.</w:t>
          </w:r>
          <w:r>
            <w:rPr>
              <w:rFonts w:hint="eastAsia"/>
              <w:lang w:val="en-US" w:eastAsia="zh-CN"/>
            </w:rPr>
            <w:t>6指导日志</w:t>
          </w:r>
          <w:r>
            <w:rPr>
              <w:rFonts w:hint="eastAsia"/>
            </w:rPr>
            <w:t>-编辑列表</w:t>
          </w:r>
          <w:r>
            <w:tab/>
          </w:r>
          <w:r>
            <w:fldChar w:fldCharType="begin"/>
          </w:r>
          <w:r>
            <w:instrText xml:space="preserve"> PAGEREF _Toc15912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_Toc18386 </w:instrText>
          </w:r>
          <w:r>
            <w:fldChar w:fldCharType="separate"/>
          </w:r>
          <w:r>
            <w:rPr>
              <w:rFonts w:hint="eastAsia"/>
            </w:rPr>
            <w:t>5</w:t>
          </w:r>
          <w:r>
            <w:t>.</w:t>
          </w:r>
          <w:r>
            <w:rPr>
              <w:rFonts w:hint="eastAsia"/>
            </w:rPr>
            <w:t>修改密码</w:t>
          </w:r>
          <w:r>
            <w:tab/>
          </w:r>
          <w:r>
            <w:fldChar w:fldCharType="begin"/>
          </w:r>
          <w:r>
            <w:instrText xml:space="preserve"> PAGEREF _Toc18386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_Toc13345 </w:instrText>
          </w:r>
          <w:r>
            <w:fldChar w:fldCharType="separate"/>
          </w:r>
          <w:r>
            <w:rPr>
              <w:rFonts w:hint="eastAsia"/>
              <w:lang w:val="en-US" w:eastAsia="zh-CN"/>
            </w:rPr>
            <w:t>6.个人设置</w:t>
          </w:r>
          <w:r>
            <w:tab/>
          </w:r>
          <w:r>
            <w:fldChar w:fldCharType="begin"/>
          </w:r>
          <w:r>
            <w:instrText xml:space="preserve"> PAGEREF _Toc13345 </w:instrText>
          </w:r>
          <w:r>
            <w:fldChar w:fldCharType="separate"/>
          </w:r>
          <w:r>
            <w:t>12</w:t>
          </w:r>
          <w:r>
            <w:fldChar w:fldCharType="end"/>
          </w:r>
          <w:r>
            <w:fldChar w:fldCharType="end"/>
          </w:r>
        </w:p>
        <w:p>
          <w:pPr>
            <w:pStyle w:val="5"/>
            <w:tabs>
              <w:tab w:val="right" w:leader="dot" w:pos="8306"/>
              <w:tab w:val="clear" w:pos="8296"/>
            </w:tabs>
          </w:pPr>
          <w:r>
            <w:fldChar w:fldCharType="begin"/>
          </w:r>
          <w:r>
            <w:instrText xml:space="preserve"> HYPERLINK \l _Toc12223 </w:instrText>
          </w:r>
          <w:r>
            <w:fldChar w:fldCharType="separate"/>
          </w:r>
          <w:r>
            <w:rPr>
              <w:rFonts w:hint="eastAsia"/>
            </w:rPr>
            <w:t>6.1个人信息</w:t>
          </w:r>
          <w:r>
            <w:tab/>
          </w:r>
          <w:r>
            <w:fldChar w:fldCharType="begin"/>
          </w:r>
          <w:r>
            <w:instrText xml:space="preserve"> PAGEREF _Toc12223 </w:instrText>
          </w:r>
          <w:r>
            <w:fldChar w:fldCharType="separate"/>
          </w:r>
          <w:r>
            <w:t>12</w:t>
          </w:r>
          <w:r>
            <w:fldChar w:fldCharType="end"/>
          </w:r>
          <w:r>
            <w:fldChar w:fldCharType="end"/>
          </w:r>
        </w:p>
        <w:p>
          <w:pPr>
            <w:pStyle w:val="10"/>
            <w:tabs>
              <w:tab w:val="right" w:leader="dot" w:pos="8306"/>
              <w:tab w:val="clear" w:pos="480"/>
              <w:tab w:val="clear" w:pos="8296"/>
            </w:tabs>
          </w:pPr>
          <w:r>
            <w:fldChar w:fldCharType="begin"/>
          </w:r>
          <w:r>
            <w:instrText xml:space="preserve"> HYPERLINK \l _Toc9716 </w:instrText>
          </w:r>
          <w:r>
            <w:fldChar w:fldCharType="separate"/>
          </w:r>
          <w:r>
            <w:rPr>
              <w:rFonts w:hint="eastAsia"/>
            </w:rPr>
            <w:t>四. 关于我们</w:t>
          </w:r>
          <w:r>
            <w:tab/>
          </w:r>
          <w:r>
            <w:fldChar w:fldCharType="begin"/>
          </w:r>
          <w:r>
            <w:instrText xml:space="preserve"> PAGEREF _Toc9716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_Toc18456 </w:instrText>
          </w:r>
          <w:r>
            <w:fldChar w:fldCharType="separate"/>
          </w:r>
          <w:r>
            <w:rPr>
              <w:rFonts w:hint="eastAsia"/>
            </w:rPr>
            <w:t>1</w:t>
          </w:r>
          <w:r>
            <w:t>.</w:t>
          </w:r>
          <w:r>
            <w:rPr>
              <w:rFonts w:hint="eastAsia"/>
            </w:rPr>
            <w:t>公司介绍</w:t>
          </w:r>
          <w:r>
            <w:tab/>
          </w:r>
          <w:r>
            <w:fldChar w:fldCharType="begin"/>
          </w:r>
          <w:r>
            <w:instrText xml:space="preserve"> PAGEREF _Toc18456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_Toc21397 </w:instrText>
          </w:r>
          <w:r>
            <w:fldChar w:fldCharType="separate"/>
          </w:r>
          <w:r>
            <w:rPr>
              <w:rFonts w:hint="eastAsia"/>
            </w:rPr>
            <w:t>2</w:t>
          </w:r>
          <w:r>
            <w:t>.</w:t>
          </w:r>
          <w:r>
            <w:rPr>
              <w:rFonts w:hint="eastAsia"/>
            </w:rPr>
            <w:t>版权声明</w:t>
          </w:r>
          <w:r>
            <w:tab/>
          </w:r>
          <w:r>
            <w:fldChar w:fldCharType="begin"/>
          </w:r>
          <w:r>
            <w:instrText xml:space="preserve"> PAGEREF _Toc21397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_Toc6865 </w:instrText>
          </w:r>
          <w:r>
            <w:fldChar w:fldCharType="separate"/>
          </w:r>
          <w:r>
            <w:rPr>
              <w:rFonts w:hint="eastAsia"/>
            </w:rPr>
            <w:t>3</w:t>
          </w:r>
          <w:r>
            <w:t>.</w:t>
          </w:r>
          <w:r>
            <w:rPr>
              <w:rFonts w:hint="eastAsia"/>
            </w:rPr>
            <w:t>联系我们</w:t>
          </w:r>
          <w:r>
            <w:tab/>
          </w:r>
          <w:r>
            <w:fldChar w:fldCharType="begin"/>
          </w:r>
          <w:r>
            <w:instrText xml:space="preserve"> PAGEREF _Toc6865 </w:instrText>
          </w:r>
          <w:r>
            <w:fldChar w:fldCharType="separate"/>
          </w:r>
          <w:r>
            <w:t>13</w:t>
          </w:r>
          <w:r>
            <w:fldChar w:fldCharType="end"/>
          </w:r>
          <w:r>
            <w:fldChar w:fldCharType="end"/>
          </w:r>
        </w:p>
        <w:p>
          <w:r>
            <w:fldChar w:fldCharType="end"/>
          </w:r>
        </w:p>
      </w:sdtContent>
    </w:sdt>
    <w:p>
      <w:pPr>
        <w:pStyle w:val="2"/>
        <w:numPr>
          <w:ilvl w:val="0"/>
          <w:numId w:val="1"/>
        </w:numPr>
        <w:spacing w:before="156" w:after="156"/>
        <w:jc w:val="left"/>
        <w:rPr>
          <w:rFonts w:ascii="宋体" w:hAnsi="宋体" w:cs="Times New Roman"/>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docGrid w:type="lines" w:linePitch="312" w:charSpace="0"/>
        </w:sectPr>
      </w:pPr>
    </w:p>
    <w:bookmarkEnd w:id="0"/>
    <w:p>
      <w:pPr>
        <w:pStyle w:val="2"/>
        <w:numPr>
          <w:ilvl w:val="0"/>
          <w:numId w:val="1"/>
        </w:numPr>
        <w:spacing w:before="156" w:after="156"/>
        <w:jc w:val="left"/>
        <w:rPr>
          <w:rFonts w:ascii="宋体" w:hAnsi="宋体" w:cs="Times New Roman"/>
          <w:sz w:val="30"/>
          <w:szCs w:val="30"/>
        </w:rPr>
      </w:pPr>
      <w:bookmarkStart w:id="1" w:name="_Toc32660"/>
      <w:r>
        <w:rPr>
          <w:rFonts w:hint="eastAsia" w:ascii="宋体" w:hAnsi="宋体" w:cs="Times New Roman"/>
          <w:sz w:val="30"/>
          <w:szCs w:val="30"/>
          <w:lang w:val="en-US" w:eastAsia="zh-CN"/>
        </w:rPr>
        <w:t>流程介绍</w:t>
      </w:r>
      <w:bookmarkEnd w:id="1"/>
    </w:p>
    <w:p>
      <w:pPr>
        <w:ind w:left="0" w:leftChars="0" w:firstLine="0" w:firstLineChars="0"/>
        <w:jc w:val="both"/>
      </w:pPr>
      <w:r>
        <w:drawing>
          <wp:inline distT="0" distB="0" distL="114300" distR="114300">
            <wp:extent cx="5271770" cy="2482215"/>
            <wp:effectExtent l="0" t="0" r="5080"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71770" cy="2482215"/>
                    </a:xfrm>
                    <a:prstGeom prst="rect">
                      <a:avLst/>
                    </a:prstGeom>
                    <a:noFill/>
                    <a:ln>
                      <a:noFill/>
                    </a:ln>
                  </pic:spPr>
                </pic:pic>
              </a:graphicData>
            </a:graphic>
          </wp:inline>
        </w:drawing>
      </w:r>
    </w:p>
    <w:p>
      <w:pPr>
        <w:pStyle w:val="2"/>
        <w:bidi w:val="0"/>
      </w:pPr>
      <w:bookmarkStart w:id="2" w:name="_Toc26215"/>
      <w:bookmarkStart w:id="3" w:name="_Toc24296451"/>
      <w:bookmarkStart w:id="4" w:name="_Toc29492"/>
      <w:r>
        <w:rPr>
          <w:rFonts w:hint="eastAsia"/>
        </w:rPr>
        <w:t>二. 系统登录</w:t>
      </w:r>
      <w:bookmarkEnd w:id="2"/>
      <w:bookmarkEnd w:id="3"/>
      <w:bookmarkEnd w:id="4"/>
    </w:p>
    <w:p>
      <w:pPr>
        <w:spacing w:before="156" w:after="156"/>
        <w:ind w:firstLine="480"/>
        <w:jc w:val="left"/>
      </w:pPr>
      <w:r>
        <w:rPr>
          <w:rFonts w:hint="eastAsia"/>
        </w:rPr>
        <w:t>打开网址</w:t>
      </w:r>
      <w:r>
        <w:t>http://vgms.cqvip.com/lunwen2019/</w:t>
      </w:r>
      <w:r>
        <w:rPr>
          <w:rFonts w:hint="eastAsia"/>
        </w:rPr>
        <w:t>，选择学校名称，输入账号和密码，拖动验证框，进行登陆。账户和密码后期提供。</w:t>
      </w:r>
      <w:bookmarkStart w:id="5" w:name="_Toc21612949"/>
      <w:r>
        <w:drawing>
          <wp:inline distT="0" distB="0" distL="114300" distR="114300">
            <wp:extent cx="5260340" cy="2263775"/>
            <wp:effectExtent l="0" t="0" r="1651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0340" cy="2263775"/>
                    </a:xfrm>
                    <a:prstGeom prst="rect">
                      <a:avLst/>
                    </a:prstGeom>
                    <a:noFill/>
                    <a:ln>
                      <a:noFill/>
                    </a:ln>
                  </pic:spPr>
                </pic:pic>
              </a:graphicData>
            </a:graphic>
          </wp:inline>
        </w:drawing>
      </w:r>
    </w:p>
    <w:p>
      <w:pPr>
        <w:pStyle w:val="2"/>
        <w:spacing w:before="156" w:after="156"/>
        <w:ind w:left="643" w:firstLine="0" w:firstLineChars="0"/>
      </w:pPr>
      <w:bookmarkStart w:id="6" w:name="_Toc16191"/>
      <w:bookmarkStart w:id="7" w:name="_Toc24296452"/>
      <w:bookmarkStart w:id="8" w:name="_Toc28167"/>
      <w:r>
        <w:rPr>
          <w:rFonts w:hint="eastAsia"/>
        </w:rPr>
        <w:t>三. 功能介绍</w:t>
      </w:r>
      <w:bookmarkEnd w:id="6"/>
      <w:bookmarkEnd w:id="7"/>
      <w:bookmarkEnd w:id="8"/>
    </w:p>
    <w:p>
      <w:pPr>
        <w:pStyle w:val="3"/>
        <w:spacing w:before="156" w:after="156"/>
        <w:ind w:firstLine="643"/>
      </w:pPr>
      <w:bookmarkStart w:id="9" w:name="_Toc24296453"/>
      <w:bookmarkStart w:id="10" w:name="_Toc12236"/>
      <w:bookmarkStart w:id="11" w:name="_Toc11499"/>
      <w:r>
        <w:rPr>
          <w:rFonts w:hint="eastAsia"/>
        </w:rPr>
        <w:t>1.首页</w:t>
      </w:r>
      <w:bookmarkEnd w:id="5"/>
      <w:bookmarkEnd w:id="9"/>
      <w:bookmarkEnd w:id="10"/>
      <w:bookmarkEnd w:id="11"/>
    </w:p>
    <w:p>
      <w:pPr>
        <w:spacing w:before="156" w:after="156"/>
        <w:ind w:firstLine="480"/>
        <w:jc w:val="left"/>
      </w:pPr>
      <w:r>
        <w:rPr>
          <w:rFonts w:hint="eastAsia"/>
        </w:rPr>
        <w:t>在左侧菜单栏中，点击“首页”可以看到自己的课题信息，进度信息，答辩信息，总评信息。</w:t>
      </w:r>
      <w:bookmarkStart w:id="12" w:name="_Toc21612953"/>
      <w:r>
        <w:drawing>
          <wp:inline distT="0" distB="0" distL="114300" distR="114300">
            <wp:extent cx="5258435" cy="2341880"/>
            <wp:effectExtent l="0" t="0" r="184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58435" cy="2341880"/>
                    </a:xfrm>
                    <a:prstGeom prst="rect">
                      <a:avLst/>
                    </a:prstGeom>
                    <a:noFill/>
                    <a:ln>
                      <a:noFill/>
                    </a:ln>
                  </pic:spPr>
                </pic:pic>
              </a:graphicData>
            </a:graphic>
          </wp:inline>
        </w:drawing>
      </w:r>
    </w:p>
    <w:p>
      <w:pPr>
        <w:pStyle w:val="3"/>
        <w:spacing w:before="156" w:after="156"/>
        <w:ind w:firstLine="643"/>
      </w:pPr>
      <w:bookmarkStart w:id="13" w:name="_Toc21113905"/>
      <w:bookmarkStart w:id="14" w:name="_Toc21507032"/>
      <w:bookmarkStart w:id="15" w:name="_Toc24296454"/>
      <w:bookmarkStart w:id="16" w:name="_Toc16279"/>
      <w:bookmarkStart w:id="17" w:name="_Toc21506723"/>
      <w:bookmarkStart w:id="18" w:name="_Toc21967824"/>
      <w:bookmarkStart w:id="19" w:name="_Toc32215"/>
      <w:bookmarkStart w:id="20" w:name="_Toc4314"/>
      <w:r>
        <w:rPr>
          <w:rFonts w:hint="eastAsia"/>
        </w:rPr>
        <w:t>2</w:t>
      </w:r>
      <w:r>
        <w:t>.</w:t>
      </w:r>
      <w:r>
        <w:rPr>
          <w:rFonts w:hint="eastAsia"/>
        </w:rPr>
        <w:t>信息管理</w:t>
      </w:r>
      <w:bookmarkEnd w:id="13"/>
      <w:bookmarkEnd w:id="14"/>
      <w:bookmarkEnd w:id="15"/>
      <w:bookmarkEnd w:id="16"/>
      <w:bookmarkEnd w:id="17"/>
      <w:bookmarkEnd w:id="18"/>
      <w:bookmarkEnd w:id="19"/>
      <w:bookmarkEnd w:id="20"/>
    </w:p>
    <w:bookmarkEnd w:id="12"/>
    <w:p>
      <w:pPr>
        <w:pStyle w:val="4"/>
        <w:spacing w:before="156" w:after="156"/>
        <w:ind w:firstLine="602"/>
      </w:pPr>
      <w:bookmarkStart w:id="21" w:name="_Toc21967825"/>
      <w:bookmarkStart w:id="22" w:name="_Toc10131"/>
      <w:bookmarkStart w:id="23" w:name="_Toc9972"/>
      <w:bookmarkStart w:id="24" w:name="_Toc32732"/>
      <w:bookmarkStart w:id="25" w:name="_Toc14122"/>
      <w:bookmarkStart w:id="26" w:name="_Toc24296456"/>
      <w:bookmarkStart w:id="27" w:name="_Toc21626"/>
      <w:r>
        <w:rPr>
          <w:rFonts w:hint="eastAsia"/>
        </w:rPr>
        <w:t>2</w:t>
      </w:r>
      <w:r>
        <w:t>.</w:t>
      </w:r>
      <w:r>
        <w:rPr>
          <w:rFonts w:hint="eastAsia"/>
          <w:lang w:val="en-US" w:eastAsia="zh-CN"/>
        </w:rPr>
        <w:t>1</w:t>
      </w:r>
      <w:r>
        <w:rPr>
          <w:rFonts w:hint="eastAsia"/>
        </w:rPr>
        <w:t>个人邮件</w:t>
      </w:r>
      <w:bookmarkEnd w:id="21"/>
      <w:bookmarkEnd w:id="22"/>
      <w:bookmarkEnd w:id="23"/>
      <w:bookmarkEnd w:id="24"/>
      <w:bookmarkEnd w:id="25"/>
    </w:p>
    <w:p>
      <w:pPr>
        <w:spacing w:before="156" w:after="156"/>
        <w:ind w:firstLine="480"/>
        <w:jc w:val="left"/>
      </w:pPr>
      <w:r>
        <w:rPr>
          <w:rFonts w:hint="eastAsia"/>
        </w:rPr>
        <w:t>点击左侧菜单进入“信息管理”—“个人邮件”。可以进行个人邮件查阅与发送。</w:t>
      </w:r>
      <w:r>
        <w:rPr>
          <w:rFonts w:hint="eastAsia"/>
        </w:rPr>
        <w:drawing>
          <wp:inline distT="0" distB="0" distL="0" distR="0">
            <wp:extent cx="5248275" cy="1345565"/>
            <wp:effectExtent l="0" t="0" r="9525" b="698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noChangeArrowheads="1"/>
                    </pic:cNvPicPr>
                  </pic:nvPicPr>
                  <pic:blipFill>
                    <a:blip r:embed="rId14"/>
                    <a:srcRect/>
                    <a:stretch>
                      <a:fillRect/>
                    </a:stretch>
                  </pic:blipFill>
                  <pic:spPr>
                    <a:xfrm>
                      <a:off x="0" y="0"/>
                      <a:ext cx="5274310" cy="1345565"/>
                    </a:xfrm>
                    <a:prstGeom prst="rect">
                      <a:avLst/>
                    </a:prstGeom>
                    <a:noFill/>
                    <a:ln w="9525">
                      <a:noFill/>
                      <a:miter lim="800000"/>
                      <a:headEnd/>
                      <a:tailEnd/>
                    </a:ln>
                  </pic:spPr>
                </pic:pic>
              </a:graphicData>
            </a:graphic>
          </wp:inline>
        </w:drawing>
      </w:r>
    </w:p>
    <w:p>
      <w:pPr>
        <w:pStyle w:val="3"/>
        <w:spacing w:before="156" w:after="156"/>
        <w:ind w:firstLine="643"/>
      </w:pPr>
      <w:bookmarkStart w:id="28" w:name="_Toc29207"/>
      <w:r>
        <w:rPr>
          <w:rFonts w:hint="eastAsia"/>
        </w:rPr>
        <w:t>3.选题管理</w:t>
      </w:r>
      <w:bookmarkEnd w:id="26"/>
      <w:bookmarkEnd w:id="27"/>
      <w:bookmarkEnd w:id="28"/>
    </w:p>
    <w:p>
      <w:pPr>
        <w:pStyle w:val="4"/>
        <w:tabs>
          <w:tab w:val="center" w:pos="4454"/>
        </w:tabs>
        <w:spacing w:before="156" w:after="156"/>
        <w:ind w:firstLine="602"/>
        <w:rPr>
          <w:rFonts w:hint="eastAsia"/>
          <w:lang w:val="en-US" w:eastAsia="zh-CN"/>
        </w:rPr>
      </w:pPr>
      <w:bookmarkStart w:id="29" w:name="_Toc2853"/>
      <w:bookmarkStart w:id="30" w:name="_Toc30011"/>
      <w:bookmarkStart w:id="31" w:name="_Toc24296458"/>
      <w:bookmarkStart w:id="32" w:name="_Toc21612957"/>
      <w:r>
        <w:rPr>
          <w:rFonts w:hint="eastAsia"/>
          <w:lang w:val="en-US" w:eastAsia="zh-CN"/>
        </w:rPr>
        <w:t>3.1备用选题和中期检查2</w:t>
      </w:r>
      <w:bookmarkEnd w:id="29"/>
    </w:p>
    <w:p>
      <w:pPr>
        <w:rPr>
          <w:rFonts w:hint="eastAsia"/>
          <w:lang w:val="en-US" w:eastAsia="zh-CN"/>
        </w:rPr>
      </w:pPr>
      <w:r>
        <w:rPr>
          <w:rFonts w:hint="eastAsia"/>
        </w:rPr>
        <w:t>Step 01：点击左侧菜单进入“选题管理”—“</w:t>
      </w:r>
      <w:r>
        <w:rPr>
          <w:rFonts w:hint="eastAsia"/>
          <w:lang w:val="en-US" w:eastAsia="zh-CN"/>
        </w:rPr>
        <w:t>备用选题</w:t>
      </w:r>
      <w:r>
        <w:rPr>
          <w:rFonts w:hint="eastAsia"/>
        </w:rPr>
        <w:t>”。</w:t>
      </w:r>
      <w:r>
        <w:rPr>
          <w:rFonts w:hint="eastAsia"/>
          <w:lang w:val="en-US" w:eastAsia="zh-CN"/>
        </w:rPr>
        <w:t>点击附件，可下载学院上传的备用选题表。</w:t>
      </w:r>
    </w:p>
    <w:p>
      <w:r>
        <w:drawing>
          <wp:inline distT="0" distB="0" distL="114300" distR="114300">
            <wp:extent cx="5266690" cy="2915920"/>
            <wp:effectExtent l="0" t="0" r="635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266690" cy="2915920"/>
                    </a:xfrm>
                    <a:prstGeom prst="rect">
                      <a:avLst/>
                    </a:prstGeom>
                    <a:noFill/>
                    <a:ln>
                      <a:noFill/>
                    </a:ln>
                  </pic:spPr>
                </pic:pic>
              </a:graphicData>
            </a:graphic>
          </wp:inline>
        </w:drawing>
      </w:r>
    </w:p>
    <w:p/>
    <w:p>
      <w:pPr>
        <w:rPr>
          <w:rFonts w:hint="eastAsia"/>
          <w:lang w:val="en-US" w:eastAsia="zh-CN"/>
        </w:rPr>
      </w:pPr>
      <w:r>
        <w:rPr>
          <w:rFonts w:hint="eastAsia"/>
        </w:rPr>
        <w:t>Step 0</w:t>
      </w:r>
      <w:r>
        <w:rPr>
          <w:rFonts w:hint="eastAsia"/>
          <w:lang w:val="en-US" w:eastAsia="zh-CN"/>
        </w:rPr>
        <w:t>2</w:t>
      </w:r>
      <w:r>
        <w:rPr>
          <w:rFonts w:hint="eastAsia"/>
        </w:rPr>
        <w:t>：点击左侧菜单进入“选题管理”—“</w:t>
      </w:r>
      <w:r>
        <w:rPr>
          <w:rFonts w:hint="eastAsia"/>
          <w:lang w:val="en-US" w:eastAsia="zh-CN"/>
        </w:rPr>
        <w:t>中期检查2</w:t>
      </w:r>
      <w:r>
        <w:rPr>
          <w:rFonts w:hint="eastAsia"/>
        </w:rPr>
        <w:t>”。</w:t>
      </w:r>
      <w:r>
        <w:rPr>
          <w:rFonts w:hint="eastAsia"/>
          <w:lang w:val="en-US" w:eastAsia="zh-CN"/>
        </w:rPr>
        <w:t>点击附件，可下载学院领导小组上传中期检查表。</w:t>
      </w:r>
    </w:p>
    <w:p>
      <w:pPr>
        <w:rPr>
          <w:rFonts w:hint="eastAsia"/>
          <w:lang w:val="en-US" w:eastAsia="zh-CN"/>
        </w:rPr>
      </w:pPr>
      <w:r>
        <w:drawing>
          <wp:inline distT="0" distB="0" distL="114300" distR="114300">
            <wp:extent cx="5266690" cy="2915920"/>
            <wp:effectExtent l="0" t="0" r="6350"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266690" cy="2915920"/>
                    </a:xfrm>
                    <a:prstGeom prst="rect">
                      <a:avLst/>
                    </a:prstGeom>
                    <a:noFill/>
                    <a:ln>
                      <a:noFill/>
                    </a:ln>
                  </pic:spPr>
                </pic:pic>
              </a:graphicData>
            </a:graphic>
          </wp:inline>
        </w:drawing>
      </w:r>
    </w:p>
    <w:p>
      <w:pPr>
        <w:rPr>
          <w:rFonts w:hint="default"/>
          <w:lang w:val="en-US" w:eastAsia="zh-CN"/>
        </w:rPr>
      </w:pPr>
    </w:p>
    <w:p>
      <w:pPr>
        <w:pStyle w:val="4"/>
        <w:tabs>
          <w:tab w:val="center" w:pos="4454"/>
        </w:tabs>
        <w:spacing w:before="156" w:after="156"/>
        <w:ind w:firstLine="602"/>
        <w:rPr>
          <w:rFonts w:hint="eastAsia"/>
          <w:lang w:val="en-US" w:eastAsia="zh-CN"/>
        </w:rPr>
      </w:pPr>
      <w:bookmarkStart w:id="33" w:name="_Toc10282"/>
      <w:r>
        <w:rPr>
          <w:rFonts w:hint="eastAsia"/>
          <w:lang w:val="en-US" w:eastAsia="zh-CN"/>
        </w:rPr>
        <w:t>3.</w:t>
      </w:r>
      <w:bookmarkEnd w:id="30"/>
      <w:bookmarkEnd w:id="31"/>
      <w:r>
        <w:rPr>
          <w:rFonts w:hint="eastAsia"/>
          <w:lang w:val="en-US" w:eastAsia="zh-CN"/>
        </w:rPr>
        <w:t>2正式选题查询列表</w:t>
      </w:r>
      <w:bookmarkEnd w:id="33"/>
    </w:p>
    <w:p>
      <w:pPr>
        <w:spacing w:before="156" w:after="156"/>
        <w:ind w:firstLine="480"/>
        <w:jc w:val="left"/>
      </w:pPr>
      <w:r>
        <w:rPr>
          <w:rFonts w:hint="eastAsia"/>
        </w:rPr>
        <w:t>Step 01：点击左侧菜单进入“选题管理”—“学生选题-学生列表”。</w:t>
      </w:r>
      <w:r>
        <w:rPr>
          <w:rFonts w:hint="eastAsia"/>
          <w:lang w:eastAsia="zh-CN"/>
        </w:rPr>
        <w:t>可查看学生自己的选题详情。</w:t>
      </w:r>
      <w:r>
        <w:drawing>
          <wp:inline distT="0" distB="0" distL="114300" distR="114300">
            <wp:extent cx="5271135" cy="1156970"/>
            <wp:effectExtent l="0" t="0" r="571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71135" cy="1156970"/>
                    </a:xfrm>
                    <a:prstGeom prst="rect">
                      <a:avLst/>
                    </a:prstGeom>
                    <a:noFill/>
                    <a:ln>
                      <a:noFill/>
                    </a:ln>
                  </pic:spPr>
                </pic:pic>
              </a:graphicData>
            </a:graphic>
          </wp:inline>
        </w:drawing>
      </w:r>
    </w:p>
    <w:p>
      <w:pPr>
        <w:pStyle w:val="4"/>
        <w:tabs>
          <w:tab w:val="center" w:pos="4454"/>
        </w:tabs>
        <w:spacing w:before="156" w:after="156"/>
        <w:ind w:firstLine="602"/>
        <w:rPr>
          <w:rFonts w:hint="default"/>
          <w:lang w:val="en-US"/>
        </w:rPr>
      </w:pPr>
      <w:bookmarkStart w:id="34" w:name="_Toc1917"/>
      <w:r>
        <w:rPr>
          <w:rFonts w:hint="eastAsia"/>
        </w:rPr>
        <w:t>3.</w:t>
      </w:r>
      <w:r>
        <w:rPr>
          <w:rFonts w:hint="eastAsia"/>
          <w:lang w:val="en-US" w:eastAsia="zh-CN"/>
        </w:rPr>
        <w:t>3课题名称修改-编辑列表</w:t>
      </w:r>
      <w:bookmarkEnd w:id="34"/>
    </w:p>
    <w:p>
      <w:pPr>
        <w:spacing w:before="156" w:after="156"/>
        <w:ind w:firstLine="480"/>
        <w:jc w:val="left"/>
      </w:pPr>
      <w:r>
        <w:rPr>
          <w:rFonts w:hint="eastAsia"/>
        </w:rPr>
        <w:t>Step 01：点击左侧菜单进入“选题管理”—“</w:t>
      </w:r>
      <w:r>
        <w:rPr>
          <w:rFonts w:hint="eastAsia"/>
          <w:lang w:eastAsia="zh-CN"/>
        </w:rPr>
        <w:t>课题名称修改</w:t>
      </w:r>
      <w:r>
        <w:rPr>
          <w:rFonts w:hint="eastAsia"/>
          <w:lang w:val="en-US" w:eastAsia="zh-CN"/>
        </w:rPr>
        <w:t>-编辑列表</w:t>
      </w:r>
      <w:r>
        <w:rPr>
          <w:rFonts w:hint="eastAsia"/>
        </w:rPr>
        <w:t>”。</w:t>
      </w:r>
      <w:r>
        <w:drawing>
          <wp:inline distT="0" distB="0" distL="114300" distR="114300">
            <wp:extent cx="5263515" cy="1118235"/>
            <wp:effectExtent l="0" t="0" r="1333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63515" cy="1118235"/>
                    </a:xfrm>
                    <a:prstGeom prst="rect">
                      <a:avLst/>
                    </a:prstGeom>
                    <a:noFill/>
                    <a:ln>
                      <a:noFill/>
                    </a:ln>
                  </pic:spPr>
                </pic:pic>
              </a:graphicData>
            </a:graphic>
          </wp:inline>
        </w:drawing>
      </w:r>
    </w:p>
    <w:p>
      <w:pPr>
        <w:spacing w:before="156" w:after="156"/>
        <w:ind w:firstLine="480"/>
        <w:jc w:val="left"/>
        <w:rPr>
          <w:rFonts w:hint="eastAsia" w:eastAsiaTheme="minorEastAsia"/>
          <w:lang w:eastAsia="zh-CN"/>
        </w:rPr>
      </w:pPr>
      <w:r>
        <w:rPr>
          <w:rFonts w:hint="eastAsia"/>
        </w:rPr>
        <w:t>Step 0</w:t>
      </w:r>
      <w:r>
        <w:rPr>
          <w:rFonts w:hint="eastAsia"/>
          <w:lang w:val="en-US" w:eastAsia="zh-CN"/>
        </w:rPr>
        <w:t>2</w:t>
      </w:r>
      <w:r>
        <w:rPr>
          <w:rFonts w:hint="eastAsia"/>
        </w:rPr>
        <w:t>：</w:t>
      </w:r>
      <w:r>
        <w:rPr>
          <w:rFonts w:hint="eastAsia"/>
          <w:lang w:eastAsia="zh-CN"/>
        </w:rPr>
        <w:t>点击右侧操作栏“申请”按钮，进行课题名称修改申请。</w:t>
      </w:r>
      <w:r>
        <w:drawing>
          <wp:inline distT="0" distB="0" distL="114300" distR="114300">
            <wp:extent cx="5273040" cy="123063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73040" cy="1230630"/>
                    </a:xfrm>
                    <a:prstGeom prst="rect">
                      <a:avLst/>
                    </a:prstGeom>
                    <a:noFill/>
                    <a:ln>
                      <a:noFill/>
                    </a:ln>
                  </pic:spPr>
                </pic:pic>
              </a:graphicData>
            </a:graphic>
          </wp:inline>
        </w:drawing>
      </w:r>
    </w:p>
    <w:p>
      <w:pPr>
        <w:pStyle w:val="3"/>
        <w:spacing w:before="156" w:after="156"/>
        <w:ind w:firstLine="643"/>
      </w:pPr>
      <w:bookmarkStart w:id="35" w:name="_Toc24296459"/>
      <w:bookmarkStart w:id="36" w:name="_Toc27496"/>
      <w:bookmarkStart w:id="37" w:name="_Toc14731"/>
      <w:r>
        <w:rPr>
          <w:rFonts w:hint="eastAsia"/>
        </w:rPr>
        <w:t>4.过程管理</w:t>
      </w:r>
      <w:bookmarkEnd w:id="32"/>
      <w:bookmarkEnd w:id="35"/>
      <w:bookmarkEnd w:id="36"/>
      <w:bookmarkEnd w:id="37"/>
    </w:p>
    <w:p>
      <w:pPr>
        <w:pStyle w:val="4"/>
        <w:spacing w:before="156" w:after="156"/>
        <w:ind w:firstLine="602"/>
      </w:pPr>
      <w:bookmarkStart w:id="38" w:name="_Toc27142"/>
      <w:bookmarkStart w:id="39" w:name="_Toc24296461"/>
      <w:bookmarkStart w:id="40" w:name="_Toc6591"/>
      <w:r>
        <w:rPr>
          <w:rFonts w:hint="eastAsia"/>
        </w:rPr>
        <w:t>4.</w:t>
      </w:r>
      <w:r>
        <w:rPr>
          <w:rFonts w:hint="eastAsia"/>
          <w:lang w:val="en-US" w:eastAsia="zh-CN"/>
        </w:rPr>
        <w:t>1</w:t>
      </w:r>
      <w:r>
        <w:rPr>
          <w:rFonts w:hint="eastAsia"/>
          <w:lang w:eastAsia="zh-CN"/>
        </w:rPr>
        <w:t>开题报告</w:t>
      </w:r>
      <w:r>
        <w:rPr>
          <w:rFonts w:hint="eastAsia"/>
        </w:rPr>
        <w:t>-编辑列表</w:t>
      </w:r>
      <w:bookmarkEnd w:id="38"/>
      <w:bookmarkEnd w:id="39"/>
      <w:bookmarkEnd w:id="40"/>
    </w:p>
    <w:p>
      <w:pPr>
        <w:spacing w:before="156" w:after="156"/>
        <w:ind w:firstLine="480"/>
        <w:jc w:val="left"/>
      </w:pPr>
      <w:r>
        <w:rPr>
          <w:rFonts w:hint="eastAsia"/>
        </w:rPr>
        <w:t>Step 01：点击左侧菜单进入“过程管理”—“</w:t>
      </w:r>
      <w:r>
        <w:rPr>
          <w:rFonts w:hint="eastAsia"/>
          <w:lang w:eastAsia="zh-CN"/>
        </w:rPr>
        <w:t>开题报告</w:t>
      </w:r>
      <w:r>
        <w:rPr>
          <w:rFonts w:hint="eastAsia"/>
        </w:rPr>
        <w:t>-编辑列表”。</w:t>
      </w:r>
      <w:r>
        <w:drawing>
          <wp:inline distT="0" distB="0" distL="114300" distR="114300">
            <wp:extent cx="5263515" cy="906145"/>
            <wp:effectExtent l="0" t="0" r="1333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5263515" cy="906145"/>
                    </a:xfrm>
                    <a:prstGeom prst="rect">
                      <a:avLst/>
                    </a:prstGeom>
                    <a:noFill/>
                    <a:ln>
                      <a:noFill/>
                    </a:ln>
                  </pic:spPr>
                </pic:pic>
              </a:graphicData>
            </a:graphic>
          </wp:inline>
        </w:drawing>
      </w:r>
    </w:p>
    <w:p>
      <w:pPr>
        <w:spacing w:before="156" w:after="156"/>
        <w:ind w:firstLine="480"/>
        <w:jc w:val="left"/>
      </w:pPr>
      <w:r>
        <w:rPr>
          <w:rFonts w:hint="eastAsia"/>
        </w:rPr>
        <w:t>Step 02：点击右侧操作栏“编辑”按钮，进入</w:t>
      </w:r>
      <w:r>
        <w:rPr>
          <w:rFonts w:hint="eastAsia"/>
          <w:lang w:eastAsia="zh-CN"/>
        </w:rPr>
        <w:t>开题报告</w:t>
      </w:r>
      <w:r>
        <w:rPr>
          <w:rFonts w:hint="eastAsia"/>
        </w:rPr>
        <w:t>编辑页面。</w:t>
      </w:r>
      <w:r>
        <w:drawing>
          <wp:inline distT="0" distB="0" distL="114300" distR="114300">
            <wp:extent cx="5271770" cy="1932305"/>
            <wp:effectExtent l="0" t="0" r="508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5271770" cy="1932305"/>
                    </a:xfrm>
                    <a:prstGeom prst="rect">
                      <a:avLst/>
                    </a:prstGeom>
                    <a:noFill/>
                    <a:ln>
                      <a:noFill/>
                    </a:ln>
                  </pic:spPr>
                </pic:pic>
              </a:graphicData>
            </a:graphic>
          </wp:inline>
        </w:drawing>
      </w:r>
    </w:p>
    <w:p>
      <w:pPr>
        <w:spacing w:before="156" w:after="156"/>
        <w:ind w:firstLine="480"/>
        <w:jc w:val="left"/>
      </w:pPr>
      <w:r>
        <w:rPr>
          <w:rFonts w:hint="eastAsia"/>
        </w:rPr>
        <w:t>Step 03：完善</w:t>
      </w:r>
      <w:r>
        <w:rPr>
          <w:rFonts w:hint="eastAsia"/>
          <w:lang w:eastAsia="zh-CN"/>
        </w:rPr>
        <w:t>开题报告</w:t>
      </w:r>
      <w:r>
        <w:rPr>
          <w:rFonts w:hint="eastAsia"/>
        </w:rPr>
        <w:t>信息，点击“保存”之后不会进入指导教师审核，学生还可以修改内容，点击“保存并提交”之后进入指导教师审核，审核退回之前学生无法修改内容。</w:t>
      </w:r>
      <w:r>
        <w:drawing>
          <wp:inline distT="0" distB="0" distL="114300" distR="114300">
            <wp:extent cx="5273675" cy="3531235"/>
            <wp:effectExtent l="0" t="0" r="3175"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73675" cy="3531235"/>
                    </a:xfrm>
                    <a:prstGeom prst="rect">
                      <a:avLst/>
                    </a:prstGeom>
                    <a:noFill/>
                    <a:ln>
                      <a:noFill/>
                    </a:ln>
                  </pic:spPr>
                </pic:pic>
              </a:graphicData>
            </a:graphic>
          </wp:inline>
        </w:drawing>
      </w:r>
    </w:p>
    <w:p>
      <w:pPr>
        <w:spacing w:before="156" w:after="156"/>
        <w:ind w:firstLine="480"/>
        <w:jc w:val="left"/>
      </w:pPr>
      <w:r>
        <w:rPr>
          <w:rFonts w:hint="eastAsia"/>
        </w:rPr>
        <w:t>Step 0</w:t>
      </w:r>
      <w:r>
        <w:rPr>
          <w:rFonts w:hint="eastAsia"/>
          <w:lang w:val="en-US" w:eastAsia="zh-CN"/>
        </w:rPr>
        <w:t>4</w:t>
      </w:r>
      <w:r>
        <w:rPr>
          <w:rFonts w:hint="eastAsia"/>
        </w:rPr>
        <w:t>：点击右侧操作栏的“查看”按钮可以查看学生</w:t>
      </w:r>
      <w:r>
        <w:rPr>
          <w:rFonts w:hint="eastAsia"/>
          <w:lang w:eastAsia="zh-CN"/>
        </w:rPr>
        <w:t>开题报告</w:t>
      </w:r>
      <w:r>
        <w:rPr>
          <w:rFonts w:hint="eastAsia"/>
        </w:rPr>
        <w:t>内容及审核情况。</w:t>
      </w:r>
      <w:r>
        <w:drawing>
          <wp:inline distT="0" distB="0" distL="114300" distR="114300">
            <wp:extent cx="5261610" cy="1450340"/>
            <wp:effectExtent l="0" t="0" r="15240" b="165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5261610" cy="1450340"/>
                    </a:xfrm>
                    <a:prstGeom prst="rect">
                      <a:avLst/>
                    </a:prstGeom>
                    <a:noFill/>
                    <a:ln>
                      <a:noFill/>
                    </a:ln>
                  </pic:spPr>
                </pic:pic>
              </a:graphicData>
            </a:graphic>
          </wp:inline>
        </w:drawing>
      </w:r>
    </w:p>
    <w:p>
      <w:pPr>
        <w:pStyle w:val="4"/>
        <w:spacing w:before="156" w:after="156"/>
        <w:ind w:firstLine="602"/>
      </w:pPr>
      <w:bookmarkStart w:id="41" w:name="_Toc24296468"/>
      <w:bookmarkStart w:id="42" w:name="_Toc26647"/>
      <w:bookmarkStart w:id="43" w:name="_Toc8896"/>
      <w:r>
        <w:rPr>
          <w:rFonts w:hint="eastAsia"/>
        </w:rPr>
        <w:t>4.</w:t>
      </w:r>
      <w:r>
        <w:rPr>
          <w:rFonts w:hint="eastAsia"/>
          <w:lang w:val="en-US" w:eastAsia="zh-CN"/>
        </w:rPr>
        <w:t>2论文修改稿</w:t>
      </w:r>
      <w:r>
        <w:rPr>
          <w:rFonts w:hint="eastAsia"/>
        </w:rPr>
        <w:t>-编辑列表</w:t>
      </w:r>
      <w:bookmarkEnd w:id="41"/>
      <w:bookmarkEnd w:id="42"/>
      <w:bookmarkEnd w:id="43"/>
    </w:p>
    <w:p>
      <w:pPr>
        <w:spacing w:before="156" w:after="156"/>
        <w:ind w:firstLine="480"/>
        <w:jc w:val="left"/>
        <w:rPr>
          <w:rFonts w:hint="eastAsia"/>
        </w:rPr>
      </w:pPr>
      <w:r>
        <w:rPr>
          <w:rFonts w:hint="eastAsia"/>
        </w:rPr>
        <w:t>Step 01：点击</w:t>
      </w:r>
      <w:r>
        <w:rPr>
          <w:rFonts w:hint="eastAsia"/>
          <w:lang w:val="en-US" w:eastAsia="zh-CN"/>
        </w:rPr>
        <w:t>右</w:t>
      </w:r>
      <w:r>
        <w:rPr>
          <w:rFonts w:hint="eastAsia"/>
        </w:rPr>
        <w:t>侧</w:t>
      </w:r>
      <w:r>
        <w:rPr>
          <w:rFonts w:hint="eastAsia"/>
          <w:lang w:val="en-US" w:eastAsia="zh-CN"/>
        </w:rPr>
        <w:t>操作栏</w:t>
      </w:r>
      <w:r>
        <w:rPr>
          <w:rFonts w:hint="eastAsia"/>
        </w:rPr>
        <w:t>进入“过程管理”—“论文</w:t>
      </w:r>
      <w:r>
        <w:rPr>
          <w:rFonts w:hint="eastAsia"/>
          <w:lang w:eastAsia="zh-CN"/>
        </w:rPr>
        <w:t>修改稿</w:t>
      </w:r>
      <w:r>
        <w:rPr>
          <w:rFonts w:hint="eastAsia"/>
        </w:rPr>
        <w:t>-编辑列表”。</w:t>
      </w:r>
    </w:p>
    <w:p>
      <w:pPr>
        <w:spacing w:before="156" w:after="156"/>
        <w:ind w:left="0" w:leftChars="0" w:firstLine="0" w:firstLineChars="0"/>
        <w:jc w:val="left"/>
        <w:rPr>
          <w:rFonts w:hint="eastAsia"/>
        </w:rPr>
      </w:pPr>
      <w:r>
        <w:drawing>
          <wp:inline distT="0" distB="0" distL="114300" distR="114300">
            <wp:extent cx="5274310" cy="911860"/>
            <wp:effectExtent l="0" t="0" r="2540" b="25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4"/>
                    <a:stretch>
                      <a:fillRect/>
                    </a:stretch>
                  </pic:blipFill>
                  <pic:spPr>
                    <a:xfrm>
                      <a:off x="0" y="0"/>
                      <a:ext cx="5274310" cy="911860"/>
                    </a:xfrm>
                    <a:prstGeom prst="rect">
                      <a:avLst/>
                    </a:prstGeom>
                    <a:noFill/>
                    <a:ln>
                      <a:noFill/>
                    </a:ln>
                  </pic:spPr>
                </pic:pic>
              </a:graphicData>
            </a:graphic>
          </wp:inline>
        </w:drawing>
      </w:r>
    </w:p>
    <w:p>
      <w:pPr>
        <w:spacing w:before="156" w:after="156"/>
        <w:ind w:firstLine="480"/>
        <w:jc w:val="left"/>
      </w:pPr>
      <w:r>
        <w:rPr>
          <w:rFonts w:hint="eastAsia"/>
        </w:rPr>
        <w:t>Step 02：点击右侧操作栏“编辑”按钮，进入论文</w:t>
      </w:r>
      <w:r>
        <w:rPr>
          <w:rFonts w:hint="eastAsia"/>
          <w:lang w:eastAsia="zh-CN"/>
        </w:rPr>
        <w:t>修改稿</w:t>
      </w:r>
      <w:r>
        <w:rPr>
          <w:rFonts w:hint="eastAsia"/>
        </w:rPr>
        <w:t>提交页面。在弹出的页面点击“</w:t>
      </w:r>
      <w:r>
        <w:rPr>
          <w:rFonts w:hint="eastAsia"/>
          <w:lang w:eastAsia="zh-CN"/>
        </w:rPr>
        <w:t>上传论文修改稿</w:t>
      </w:r>
      <w:r>
        <w:rPr>
          <w:rFonts w:hint="eastAsia"/>
        </w:rPr>
        <w:t>”后的输入框，选择论文</w:t>
      </w:r>
      <w:r>
        <w:rPr>
          <w:rFonts w:hint="eastAsia"/>
          <w:lang w:eastAsia="zh-CN"/>
        </w:rPr>
        <w:t>修改</w:t>
      </w:r>
      <w:r>
        <w:rPr>
          <w:rFonts w:hint="eastAsia"/>
        </w:rPr>
        <w:t>稿并上传，论文</w:t>
      </w:r>
      <w:r>
        <w:rPr>
          <w:rFonts w:hint="eastAsia"/>
          <w:lang w:eastAsia="zh-CN"/>
        </w:rPr>
        <w:t>修改稿</w:t>
      </w:r>
      <w:r>
        <w:rPr>
          <w:rFonts w:hint="eastAsia"/>
        </w:rPr>
        <w:t>支持doc，docx，pdf，txt格式，大小在3</w:t>
      </w:r>
      <w:r>
        <w:t>0M</w:t>
      </w:r>
      <w:r>
        <w:rPr>
          <w:rFonts w:hint="eastAsia"/>
        </w:rPr>
        <w:t>以下，尽量选择doc和docx格式，并且务必不能用重命名的方式修改论文后缀名，会导致论文无法提交检测。</w:t>
      </w:r>
      <w:r>
        <w:drawing>
          <wp:inline distT="0" distB="0" distL="114300" distR="114300">
            <wp:extent cx="5271135" cy="1345565"/>
            <wp:effectExtent l="0" t="0" r="5715"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5"/>
                    <a:stretch>
                      <a:fillRect/>
                    </a:stretch>
                  </pic:blipFill>
                  <pic:spPr>
                    <a:xfrm>
                      <a:off x="0" y="0"/>
                      <a:ext cx="5271135" cy="1345565"/>
                    </a:xfrm>
                    <a:prstGeom prst="rect">
                      <a:avLst/>
                    </a:prstGeom>
                    <a:noFill/>
                    <a:ln>
                      <a:noFill/>
                    </a:ln>
                  </pic:spPr>
                </pic:pic>
              </a:graphicData>
            </a:graphic>
          </wp:inline>
        </w:drawing>
      </w:r>
    </w:p>
    <w:p>
      <w:pPr>
        <w:spacing w:before="156" w:after="156"/>
        <w:ind w:firstLine="480"/>
        <w:jc w:val="left"/>
      </w:pPr>
      <w:r>
        <w:rPr>
          <w:rFonts w:hint="eastAsia"/>
        </w:rPr>
        <w:t>Step 03：上传完成后点击“保存”或者“保存并提交”。点击“保存”之后不会进入指导教师审核，学生还可以重新上传，点击“保存并提交”之后进入指导教师审核，审核退回之前学生无法重新上传。</w:t>
      </w:r>
      <w:r>
        <w:drawing>
          <wp:inline distT="0" distB="0" distL="114300" distR="114300">
            <wp:extent cx="5266055" cy="2252980"/>
            <wp:effectExtent l="0" t="0" r="10795" b="139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6"/>
                    <a:stretch>
                      <a:fillRect/>
                    </a:stretch>
                  </pic:blipFill>
                  <pic:spPr>
                    <a:xfrm>
                      <a:off x="0" y="0"/>
                      <a:ext cx="5266055" cy="2252980"/>
                    </a:xfrm>
                    <a:prstGeom prst="rect">
                      <a:avLst/>
                    </a:prstGeom>
                    <a:noFill/>
                    <a:ln>
                      <a:noFill/>
                    </a:ln>
                  </pic:spPr>
                </pic:pic>
              </a:graphicData>
            </a:graphic>
          </wp:inline>
        </w:drawing>
      </w:r>
    </w:p>
    <w:p>
      <w:pPr>
        <w:spacing w:before="156" w:after="156"/>
        <w:ind w:firstLine="480"/>
        <w:jc w:val="left"/>
      </w:pPr>
      <w:r>
        <w:rPr>
          <w:rFonts w:hint="eastAsia"/>
          <w:lang w:val="en-US" w:eastAsia="zh-CN"/>
        </w:rPr>
        <w:t>Step04：</w:t>
      </w:r>
      <w:r>
        <w:rPr>
          <w:rFonts w:hint="eastAsia"/>
        </w:rPr>
        <w:t>点击右侧操作栏的“查看”按钮可以查看论文</w:t>
      </w:r>
      <w:r>
        <w:rPr>
          <w:rFonts w:hint="eastAsia"/>
          <w:lang w:eastAsia="zh-CN"/>
        </w:rPr>
        <w:t>草</w:t>
      </w:r>
      <w:r>
        <w:rPr>
          <w:rFonts w:hint="eastAsia"/>
        </w:rPr>
        <w:t>稿</w:t>
      </w:r>
      <w:r>
        <w:rPr>
          <w:rFonts w:hint="eastAsia"/>
          <w:lang w:eastAsia="zh-CN"/>
        </w:rPr>
        <w:t>修改稿</w:t>
      </w:r>
      <w:r>
        <w:rPr>
          <w:rFonts w:hint="eastAsia"/>
        </w:rPr>
        <w:t>审核情况，点击“论文</w:t>
      </w:r>
      <w:r>
        <w:rPr>
          <w:rFonts w:hint="eastAsia"/>
          <w:lang w:eastAsia="zh-CN"/>
        </w:rPr>
        <w:t>修改</w:t>
      </w:r>
      <w:r>
        <w:rPr>
          <w:rFonts w:hint="eastAsia"/>
        </w:rPr>
        <w:t>稿”后的输入框，可下载论文</w:t>
      </w:r>
      <w:r>
        <w:rPr>
          <w:rFonts w:hint="eastAsia"/>
          <w:lang w:eastAsia="zh-CN"/>
        </w:rPr>
        <w:t>修改</w:t>
      </w:r>
      <w:r>
        <w:rPr>
          <w:rFonts w:hint="eastAsia"/>
        </w:rPr>
        <w:t>稿。</w:t>
      </w:r>
      <w:r>
        <w:drawing>
          <wp:inline distT="0" distB="0" distL="114300" distR="114300">
            <wp:extent cx="5267325" cy="1303020"/>
            <wp:effectExtent l="0" t="0" r="9525" b="1143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7"/>
                    <a:stretch>
                      <a:fillRect/>
                    </a:stretch>
                  </pic:blipFill>
                  <pic:spPr>
                    <a:xfrm>
                      <a:off x="0" y="0"/>
                      <a:ext cx="5267325" cy="1303020"/>
                    </a:xfrm>
                    <a:prstGeom prst="rect">
                      <a:avLst/>
                    </a:prstGeom>
                    <a:noFill/>
                    <a:ln>
                      <a:noFill/>
                    </a:ln>
                  </pic:spPr>
                </pic:pic>
              </a:graphicData>
            </a:graphic>
          </wp:inline>
        </w:drawing>
      </w:r>
    </w:p>
    <w:p>
      <w:pPr>
        <w:pStyle w:val="4"/>
        <w:spacing w:before="156" w:after="156"/>
        <w:ind w:firstLine="602"/>
      </w:pPr>
      <w:bookmarkStart w:id="44" w:name="_Toc9426"/>
      <w:r>
        <w:rPr>
          <w:rFonts w:hint="eastAsia"/>
        </w:rPr>
        <w:t>4.</w:t>
      </w:r>
      <w:r>
        <w:rPr>
          <w:rFonts w:hint="eastAsia"/>
          <w:lang w:val="en-US" w:eastAsia="zh-CN"/>
        </w:rPr>
        <w:t>3论文修改稿2</w:t>
      </w:r>
      <w:r>
        <w:rPr>
          <w:rFonts w:hint="eastAsia"/>
        </w:rPr>
        <w:t>-编辑列表</w:t>
      </w:r>
      <w:bookmarkEnd w:id="44"/>
    </w:p>
    <w:p>
      <w:pPr>
        <w:spacing w:before="156" w:after="156"/>
        <w:ind w:firstLine="480"/>
        <w:jc w:val="left"/>
        <w:rPr>
          <w:rFonts w:hint="eastAsia"/>
        </w:rPr>
      </w:pPr>
      <w:r>
        <w:rPr>
          <w:rFonts w:hint="eastAsia"/>
        </w:rPr>
        <w:t>Step 01：点击</w:t>
      </w:r>
      <w:r>
        <w:rPr>
          <w:rFonts w:hint="eastAsia"/>
          <w:lang w:val="en-US" w:eastAsia="zh-CN"/>
        </w:rPr>
        <w:t>右</w:t>
      </w:r>
      <w:r>
        <w:rPr>
          <w:rFonts w:hint="eastAsia"/>
        </w:rPr>
        <w:t>侧</w:t>
      </w:r>
      <w:r>
        <w:rPr>
          <w:rFonts w:hint="eastAsia"/>
          <w:lang w:val="en-US" w:eastAsia="zh-CN"/>
        </w:rPr>
        <w:t>操作栏</w:t>
      </w:r>
      <w:r>
        <w:rPr>
          <w:rFonts w:hint="eastAsia"/>
        </w:rPr>
        <w:t>进入“过程管理”—“论文</w:t>
      </w:r>
      <w:r>
        <w:rPr>
          <w:rFonts w:hint="eastAsia"/>
          <w:lang w:eastAsia="zh-CN"/>
        </w:rPr>
        <w:t>修改稿</w:t>
      </w:r>
      <w:r>
        <w:rPr>
          <w:rFonts w:hint="eastAsia"/>
          <w:lang w:val="en-US" w:eastAsia="zh-CN"/>
        </w:rPr>
        <w:t>2</w:t>
      </w:r>
      <w:r>
        <w:rPr>
          <w:rFonts w:hint="eastAsia"/>
        </w:rPr>
        <w:t>-编辑列表”。</w:t>
      </w:r>
    </w:p>
    <w:p>
      <w:pPr>
        <w:spacing w:before="156" w:after="156"/>
        <w:ind w:left="0" w:leftChars="0" w:firstLine="0" w:firstLineChars="0"/>
        <w:jc w:val="left"/>
        <w:rPr>
          <w:rFonts w:hint="eastAsia"/>
        </w:rPr>
      </w:pPr>
      <w:r>
        <w:drawing>
          <wp:inline distT="0" distB="0" distL="114300" distR="114300">
            <wp:extent cx="5269865" cy="1074420"/>
            <wp:effectExtent l="0" t="0" r="6985" b="1143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a:stretch>
                      <a:fillRect/>
                    </a:stretch>
                  </pic:blipFill>
                  <pic:spPr>
                    <a:xfrm>
                      <a:off x="0" y="0"/>
                      <a:ext cx="5269865" cy="1074420"/>
                    </a:xfrm>
                    <a:prstGeom prst="rect">
                      <a:avLst/>
                    </a:prstGeom>
                    <a:noFill/>
                    <a:ln>
                      <a:noFill/>
                    </a:ln>
                  </pic:spPr>
                </pic:pic>
              </a:graphicData>
            </a:graphic>
          </wp:inline>
        </w:drawing>
      </w:r>
    </w:p>
    <w:p>
      <w:pPr>
        <w:spacing w:before="156" w:after="156"/>
        <w:ind w:firstLine="480"/>
        <w:jc w:val="left"/>
      </w:pPr>
      <w:r>
        <w:rPr>
          <w:rFonts w:hint="eastAsia"/>
        </w:rPr>
        <w:t>Step 02：点击右侧操作栏“编辑”按钮，进入论文</w:t>
      </w:r>
      <w:r>
        <w:rPr>
          <w:rFonts w:hint="eastAsia"/>
          <w:lang w:eastAsia="zh-CN"/>
        </w:rPr>
        <w:t>修改稿</w:t>
      </w:r>
      <w:r>
        <w:rPr>
          <w:rFonts w:hint="eastAsia"/>
          <w:lang w:val="en-US" w:eastAsia="zh-CN"/>
        </w:rPr>
        <w:t>2</w:t>
      </w:r>
      <w:r>
        <w:rPr>
          <w:rFonts w:hint="eastAsia"/>
        </w:rPr>
        <w:t>提交页面。在弹出的页面点击“</w:t>
      </w:r>
      <w:r>
        <w:rPr>
          <w:rFonts w:hint="eastAsia"/>
          <w:lang w:eastAsia="zh-CN"/>
        </w:rPr>
        <w:t>上传论文修改稿</w:t>
      </w:r>
      <w:r>
        <w:rPr>
          <w:rFonts w:hint="eastAsia"/>
          <w:lang w:val="en-US" w:eastAsia="zh-CN"/>
        </w:rPr>
        <w:t>2</w:t>
      </w:r>
      <w:r>
        <w:rPr>
          <w:rFonts w:hint="eastAsia"/>
        </w:rPr>
        <w:t>”后的输入框，选择论文</w:t>
      </w:r>
      <w:r>
        <w:rPr>
          <w:rFonts w:hint="eastAsia"/>
          <w:lang w:eastAsia="zh-CN"/>
        </w:rPr>
        <w:t>修改</w:t>
      </w:r>
      <w:r>
        <w:rPr>
          <w:rFonts w:hint="eastAsia"/>
        </w:rPr>
        <w:t>稿并上传，论文</w:t>
      </w:r>
      <w:r>
        <w:rPr>
          <w:rFonts w:hint="eastAsia"/>
          <w:lang w:eastAsia="zh-CN"/>
        </w:rPr>
        <w:t>修改稿</w:t>
      </w:r>
      <w:r>
        <w:rPr>
          <w:rFonts w:hint="eastAsia"/>
          <w:lang w:val="en-US" w:eastAsia="zh-CN"/>
        </w:rPr>
        <w:t>2</w:t>
      </w:r>
      <w:r>
        <w:rPr>
          <w:rFonts w:hint="eastAsia"/>
        </w:rPr>
        <w:t>支持doc，docx，pdf，txt格式，大小在3</w:t>
      </w:r>
      <w:r>
        <w:t>0M</w:t>
      </w:r>
      <w:r>
        <w:rPr>
          <w:rFonts w:hint="eastAsia"/>
        </w:rPr>
        <w:t>以下，尽量选择doc和docx格式，并且务必不能用重命名的方式修改论文后缀名，会导致论文无法提交检测。</w:t>
      </w:r>
      <w:r>
        <w:drawing>
          <wp:inline distT="0" distB="0" distL="114300" distR="114300">
            <wp:extent cx="5270500" cy="1271270"/>
            <wp:effectExtent l="0" t="0" r="6350" b="508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9"/>
                    <a:stretch>
                      <a:fillRect/>
                    </a:stretch>
                  </pic:blipFill>
                  <pic:spPr>
                    <a:xfrm>
                      <a:off x="0" y="0"/>
                      <a:ext cx="5270500" cy="1271270"/>
                    </a:xfrm>
                    <a:prstGeom prst="rect">
                      <a:avLst/>
                    </a:prstGeom>
                    <a:noFill/>
                    <a:ln>
                      <a:noFill/>
                    </a:ln>
                  </pic:spPr>
                </pic:pic>
              </a:graphicData>
            </a:graphic>
          </wp:inline>
        </w:drawing>
      </w:r>
    </w:p>
    <w:p>
      <w:pPr>
        <w:spacing w:before="156" w:after="156"/>
        <w:ind w:firstLine="480"/>
        <w:jc w:val="left"/>
      </w:pPr>
      <w:r>
        <w:rPr>
          <w:rFonts w:hint="eastAsia"/>
        </w:rPr>
        <w:t>Step 03：上传完成后点击“保存”或者“保存并提交”。点击“保存”之后不会进入指导教师审核，学生还可以重新上传，点击“保存并提交”之后进入指导教师审核，审核退回之前学生无法重新上传。</w:t>
      </w:r>
      <w:r>
        <w:drawing>
          <wp:inline distT="0" distB="0" distL="114300" distR="114300">
            <wp:extent cx="5268595" cy="2083435"/>
            <wp:effectExtent l="0" t="0" r="8255" b="1206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0"/>
                    <a:stretch>
                      <a:fillRect/>
                    </a:stretch>
                  </pic:blipFill>
                  <pic:spPr>
                    <a:xfrm>
                      <a:off x="0" y="0"/>
                      <a:ext cx="5268595" cy="2083435"/>
                    </a:xfrm>
                    <a:prstGeom prst="rect">
                      <a:avLst/>
                    </a:prstGeom>
                    <a:noFill/>
                    <a:ln>
                      <a:noFill/>
                    </a:ln>
                  </pic:spPr>
                </pic:pic>
              </a:graphicData>
            </a:graphic>
          </wp:inline>
        </w:drawing>
      </w:r>
    </w:p>
    <w:p>
      <w:pPr>
        <w:spacing w:before="156" w:after="156"/>
        <w:ind w:firstLine="480"/>
        <w:jc w:val="left"/>
        <w:rPr>
          <w:rFonts w:hint="eastAsia"/>
          <w:lang w:val="en-US" w:eastAsia="zh-CN"/>
        </w:rPr>
      </w:pPr>
      <w:r>
        <w:rPr>
          <w:rFonts w:hint="eastAsia"/>
          <w:lang w:val="en-US" w:eastAsia="zh-CN"/>
        </w:rPr>
        <w:t>Step04：</w:t>
      </w:r>
      <w:r>
        <w:rPr>
          <w:rFonts w:hint="eastAsia"/>
        </w:rPr>
        <w:t>点击右侧操作栏的“查看”按钮可以查看论文</w:t>
      </w:r>
      <w:r>
        <w:rPr>
          <w:rFonts w:hint="eastAsia"/>
          <w:lang w:eastAsia="zh-CN"/>
        </w:rPr>
        <w:t>草</w:t>
      </w:r>
      <w:r>
        <w:rPr>
          <w:rFonts w:hint="eastAsia"/>
        </w:rPr>
        <w:t>稿</w:t>
      </w:r>
      <w:r>
        <w:rPr>
          <w:rFonts w:hint="eastAsia"/>
          <w:lang w:eastAsia="zh-CN"/>
        </w:rPr>
        <w:t>修改稿</w:t>
      </w:r>
      <w:r>
        <w:rPr>
          <w:rFonts w:hint="eastAsia"/>
          <w:lang w:val="en-US" w:eastAsia="zh-CN"/>
        </w:rPr>
        <w:t>2</w:t>
      </w:r>
      <w:r>
        <w:rPr>
          <w:rFonts w:hint="eastAsia"/>
        </w:rPr>
        <w:t>审核情况，点击“论文</w:t>
      </w:r>
      <w:r>
        <w:rPr>
          <w:rFonts w:hint="eastAsia"/>
          <w:lang w:eastAsia="zh-CN"/>
        </w:rPr>
        <w:t>修改</w:t>
      </w:r>
      <w:r>
        <w:rPr>
          <w:rFonts w:hint="eastAsia"/>
        </w:rPr>
        <w:t>稿</w:t>
      </w:r>
      <w:r>
        <w:rPr>
          <w:rFonts w:hint="eastAsia"/>
          <w:lang w:val="en-US" w:eastAsia="zh-CN"/>
        </w:rPr>
        <w:t>2</w:t>
      </w:r>
      <w:r>
        <w:rPr>
          <w:rFonts w:hint="eastAsia"/>
        </w:rPr>
        <w:t>”后的输入框，可下载论文</w:t>
      </w:r>
      <w:r>
        <w:rPr>
          <w:rFonts w:hint="eastAsia"/>
          <w:lang w:eastAsia="zh-CN"/>
        </w:rPr>
        <w:t>修改</w:t>
      </w:r>
      <w:r>
        <w:rPr>
          <w:rFonts w:hint="eastAsia"/>
        </w:rPr>
        <w:t>稿</w:t>
      </w:r>
      <w:r>
        <w:rPr>
          <w:rFonts w:hint="eastAsia"/>
          <w:lang w:val="en-US" w:eastAsia="zh-CN"/>
        </w:rPr>
        <w:t>2</w:t>
      </w:r>
      <w:r>
        <w:rPr>
          <w:rFonts w:hint="eastAsia"/>
        </w:rPr>
        <w:t>。</w:t>
      </w:r>
      <w:r>
        <w:drawing>
          <wp:inline distT="0" distB="0" distL="114300" distR="114300">
            <wp:extent cx="5274310" cy="1440180"/>
            <wp:effectExtent l="0" t="0" r="2540" b="762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1"/>
                    <a:stretch>
                      <a:fillRect/>
                    </a:stretch>
                  </pic:blipFill>
                  <pic:spPr>
                    <a:xfrm>
                      <a:off x="0" y="0"/>
                      <a:ext cx="5274310" cy="1440180"/>
                    </a:xfrm>
                    <a:prstGeom prst="rect">
                      <a:avLst/>
                    </a:prstGeom>
                    <a:noFill/>
                    <a:ln>
                      <a:noFill/>
                    </a:ln>
                  </pic:spPr>
                </pic:pic>
              </a:graphicData>
            </a:graphic>
          </wp:inline>
        </w:drawing>
      </w:r>
    </w:p>
    <w:p>
      <w:pPr>
        <w:pStyle w:val="4"/>
        <w:spacing w:before="156" w:after="156"/>
        <w:ind w:firstLine="602"/>
      </w:pPr>
      <w:bookmarkStart w:id="45" w:name="_Toc14730"/>
      <w:r>
        <w:rPr>
          <w:rFonts w:hint="eastAsia"/>
        </w:rPr>
        <w:t>4.</w:t>
      </w:r>
      <w:r>
        <w:rPr>
          <w:rFonts w:hint="eastAsia"/>
          <w:lang w:val="en-US" w:eastAsia="zh-CN"/>
        </w:rPr>
        <w:t>4</w:t>
      </w:r>
      <w:r>
        <w:rPr>
          <w:rFonts w:hint="eastAsia"/>
        </w:rPr>
        <w:t>论文</w:t>
      </w:r>
      <w:r>
        <w:rPr>
          <w:rFonts w:hint="eastAsia"/>
          <w:lang w:eastAsia="zh-CN"/>
        </w:rPr>
        <w:t>检测稿</w:t>
      </w:r>
      <w:r>
        <w:rPr>
          <w:rFonts w:hint="eastAsia"/>
        </w:rPr>
        <w:t>-编辑列表</w:t>
      </w:r>
      <w:bookmarkEnd w:id="45"/>
    </w:p>
    <w:p>
      <w:pPr>
        <w:spacing w:before="156" w:after="156"/>
        <w:ind w:firstLine="480"/>
        <w:jc w:val="left"/>
      </w:pPr>
      <w:r>
        <w:rPr>
          <w:rFonts w:hint="eastAsia"/>
        </w:rPr>
        <w:t>Step 01：点击</w:t>
      </w:r>
      <w:r>
        <w:rPr>
          <w:rFonts w:hint="eastAsia"/>
          <w:lang w:val="en-US" w:eastAsia="zh-CN"/>
        </w:rPr>
        <w:t>右</w:t>
      </w:r>
      <w:r>
        <w:rPr>
          <w:rFonts w:hint="eastAsia"/>
        </w:rPr>
        <w:t>侧</w:t>
      </w:r>
      <w:r>
        <w:rPr>
          <w:rFonts w:hint="eastAsia"/>
          <w:lang w:val="en-US" w:eastAsia="zh-CN"/>
        </w:rPr>
        <w:t>操作栏</w:t>
      </w:r>
      <w:r>
        <w:rPr>
          <w:rFonts w:hint="eastAsia"/>
        </w:rPr>
        <w:t>进入“过程管理”—“论文</w:t>
      </w:r>
      <w:r>
        <w:rPr>
          <w:rFonts w:hint="eastAsia"/>
          <w:lang w:eastAsia="zh-CN"/>
        </w:rPr>
        <w:t>检测</w:t>
      </w:r>
      <w:r>
        <w:rPr>
          <w:rFonts w:hint="eastAsia"/>
        </w:rPr>
        <w:t>稿-编辑列表”。</w:t>
      </w:r>
      <w:r>
        <w:drawing>
          <wp:inline distT="0" distB="0" distL="114300" distR="114300">
            <wp:extent cx="5264150" cy="977900"/>
            <wp:effectExtent l="0" t="0" r="12700" b="1270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2"/>
                    <a:stretch>
                      <a:fillRect/>
                    </a:stretch>
                  </pic:blipFill>
                  <pic:spPr>
                    <a:xfrm>
                      <a:off x="0" y="0"/>
                      <a:ext cx="5264150" cy="977900"/>
                    </a:xfrm>
                    <a:prstGeom prst="rect">
                      <a:avLst/>
                    </a:prstGeom>
                    <a:noFill/>
                    <a:ln>
                      <a:noFill/>
                    </a:ln>
                  </pic:spPr>
                </pic:pic>
              </a:graphicData>
            </a:graphic>
          </wp:inline>
        </w:drawing>
      </w:r>
    </w:p>
    <w:p>
      <w:pPr>
        <w:spacing w:before="156" w:after="156"/>
        <w:ind w:firstLine="480"/>
        <w:jc w:val="left"/>
      </w:pPr>
      <w:r>
        <w:rPr>
          <w:rFonts w:hint="eastAsia"/>
        </w:rPr>
        <w:t>Step 02：点击右侧操作栏“编辑”按钮，进入论文</w:t>
      </w:r>
      <w:r>
        <w:rPr>
          <w:rFonts w:hint="eastAsia"/>
          <w:lang w:eastAsia="zh-CN"/>
        </w:rPr>
        <w:t>检测</w:t>
      </w:r>
      <w:r>
        <w:rPr>
          <w:rFonts w:hint="eastAsia"/>
        </w:rPr>
        <w:t>稿提交页面。在弹出的页面点击“</w:t>
      </w:r>
      <w:r>
        <w:rPr>
          <w:rFonts w:hint="eastAsia"/>
          <w:lang w:eastAsia="zh-CN"/>
        </w:rPr>
        <w:t>上传</w:t>
      </w:r>
      <w:r>
        <w:rPr>
          <w:rFonts w:hint="eastAsia"/>
        </w:rPr>
        <w:t>论文</w:t>
      </w:r>
      <w:r>
        <w:rPr>
          <w:rFonts w:hint="eastAsia"/>
          <w:lang w:eastAsia="zh-CN"/>
        </w:rPr>
        <w:t>检测</w:t>
      </w:r>
      <w:r>
        <w:rPr>
          <w:rFonts w:hint="eastAsia"/>
        </w:rPr>
        <w:t>稿”后的输入框，选择论文</w:t>
      </w:r>
      <w:r>
        <w:rPr>
          <w:rFonts w:hint="eastAsia"/>
          <w:lang w:eastAsia="zh-CN"/>
        </w:rPr>
        <w:t>检测</w:t>
      </w:r>
      <w:r>
        <w:rPr>
          <w:rFonts w:hint="eastAsia"/>
        </w:rPr>
        <w:t>稿并上传，论文</w:t>
      </w:r>
      <w:r>
        <w:rPr>
          <w:rFonts w:hint="eastAsia"/>
          <w:lang w:eastAsia="zh-CN"/>
        </w:rPr>
        <w:t>检测</w:t>
      </w:r>
      <w:r>
        <w:rPr>
          <w:rFonts w:hint="eastAsia"/>
        </w:rPr>
        <w:t>稿支持doc，docx，pdf，txt格式，大小在3</w:t>
      </w:r>
      <w:r>
        <w:t>0M</w:t>
      </w:r>
      <w:r>
        <w:rPr>
          <w:rFonts w:hint="eastAsia"/>
        </w:rPr>
        <w:t>以下，尽量选择doc和docx格式，并且务必不能用重命名的方式修改论文后缀名，会导致论文无法提交检测。</w:t>
      </w:r>
      <w:r>
        <w:drawing>
          <wp:inline distT="0" distB="0" distL="114300" distR="114300">
            <wp:extent cx="5271135" cy="1325880"/>
            <wp:effectExtent l="0" t="0" r="5715" b="762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3"/>
                    <a:stretch>
                      <a:fillRect/>
                    </a:stretch>
                  </pic:blipFill>
                  <pic:spPr>
                    <a:xfrm>
                      <a:off x="0" y="0"/>
                      <a:ext cx="5271135" cy="1325880"/>
                    </a:xfrm>
                    <a:prstGeom prst="rect">
                      <a:avLst/>
                    </a:prstGeom>
                    <a:noFill/>
                    <a:ln>
                      <a:noFill/>
                    </a:ln>
                  </pic:spPr>
                </pic:pic>
              </a:graphicData>
            </a:graphic>
          </wp:inline>
        </w:drawing>
      </w:r>
    </w:p>
    <w:p>
      <w:pPr>
        <w:spacing w:before="156" w:after="156"/>
        <w:ind w:firstLine="480"/>
        <w:jc w:val="left"/>
      </w:pPr>
      <w:r>
        <w:rPr>
          <w:rFonts w:hint="eastAsia"/>
        </w:rPr>
        <w:t>Step 03：上传完成后点击“保存”或者“保存并提交”。点击“保存”之后不会进入指导教师审核，学生还可以重新上传，点击“保存并提交”之后进入指导教师审核，审核退回之前学生无法重新上传。</w:t>
      </w:r>
      <w:r>
        <w:drawing>
          <wp:inline distT="0" distB="0" distL="114300" distR="114300">
            <wp:extent cx="5271135" cy="2221865"/>
            <wp:effectExtent l="0" t="0" r="5715" b="698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4"/>
                    <a:stretch>
                      <a:fillRect/>
                    </a:stretch>
                  </pic:blipFill>
                  <pic:spPr>
                    <a:xfrm>
                      <a:off x="0" y="0"/>
                      <a:ext cx="5271135" cy="2221865"/>
                    </a:xfrm>
                    <a:prstGeom prst="rect">
                      <a:avLst/>
                    </a:prstGeom>
                    <a:noFill/>
                    <a:ln>
                      <a:noFill/>
                    </a:ln>
                  </pic:spPr>
                </pic:pic>
              </a:graphicData>
            </a:graphic>
          </wp:inline>
        </w:drawing>
      </w:r>
    </w:p>
    <w:p>
      <w:pPr>
        <w:spacing w:before="156" w:after="156"/>
        <w:ind w:firstLine="480"/>
        <w:jc w:val="left"/>
        <w:rPr>
          <w:rFonts w:hint="eastAsia"/>
        </w:rPr>
      </w:pPr>
      <w:r>
        <w:rPr>
          <w:rFonts w:hint="eastAsia"/>
          <w:lang w:val="en-US" w:eastAsia="zh-CN"/>
        </w:rPr>
        <w:t>Step04：</w:t>
      </w:r>
      <w:r>
        <w:rPr>
          <w:rFonts w:hint="eastAsia"/>
        </w:rPr>
        <w:t>点击右侧操作栏的“查看”按钮可以查看论文</w:t>
      </w:r>
      <w:r>
        <w:rPr>
          <w:rFonts w:hint="eastAsia"/>
          <w:lang w:eastAsia="zh-CN"/>
        </w:rPr>
        <w:t>检测</w:t>
      </w:r>
      <w:r>
        <w:rPr>
          <w:rFonts w:hint="eastAsia"/>
        </w:rPr>
        <w:t>稿审核情况，点击“</w:t>
      </w:r>
      <w:r>
        <w:rPr>
          <w:rFonts w:hint="eastAsia"/>
          <w:lang w:eastAsia="zh-CN"/>
        </w:rPr>
        <w:t>上传</w:t>
      </w:r>
      <w:r>
        <w:rPr>
          <w:rFonts w:hint="eastAsia"/>
        </w:rPr>
        <w:t>论文</w:t>
      </w:r>
      <w:r>
        <w:rPr>
          <w:rFonts w:hint="eastAsia"/>
          <w:lang w:eastAsia="zh-CN"/>
        </w:rPr>
        <w:t>检测</w:t>
      </w:r>
      <w:r>
        <w:rPr>
          <w:rFonts w:hint="eastAsia"/>
        </w:rPr>
        <w:t>稿”后的输入框，可下载论文</w:t>
      </w:r>
      <w:r>
        <w:rPr>
          <w:rFonts w:hint="eastAsia"/>
          <w:lang w:eastAsia="zh-CN"/>
        </w:rPr>
        <w:t>检测</w:t>
      </w:r>
      <w:r>
        <w:rPr>
          <w:rFonts w:hint="eastAsia"/>
        </w:rPr>
        <w:t>稿。</w:t>
      </w:r>
      <w:r>
        <w:drawing>
          <wp:inline distT="0" distB="0" distL="114300" distR="114300">
            <wp:extent cx="5266055" cy="1403350"/>
            <wp:effectExtent l="0" t="0" r="10795" b="635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5"/>
                    <a:stretch>
                      <a:fillRect/>
                    </a:stretch>
                  </pic:blipFill>
                  <pic:spPr>
                    <a:xfrm>
                      <a:off x="0" y="0"/>
                      <a:ext cx="5266055" cy="1403350"/>
                    </a:xfrm>
                    <a:prstGeom prst="rect">
                      <a:avLst/>
                    </a:prstGeom>
                    <a:noFill/>
                    <a:ln>
                      <a:noFill/>
                    </a:ln>
                  </pic:spPr>
                </pic:pic>
              </a:graphicData>
            </a:graphic>
          </wp:inline>
        </w:drawing>
      </w:r>
    </w:p>
    <w:p>
      <w:pPr>
        <w:pStyle w:val="4"/>
        <w:spacing w:before="156" w:after="156"/>
        <w:ind w:firstLine="602"/>
      </w:pPr>
      <w:bookmarkStart w:id="46" w:name="_Toc5135"/>
      <w:r>
        <w:rPr>
          <w:rFonts w:hint="eastAsia"/>
        </w:rPr>
        <w:t>4.</w:t>
      </w:r>
      <w:r>
        <w:rPr>
          <w:rFonts w:hint="eastAsia"/>
          <w:lang w:val="en-US" w:eastAsia="zh-CN"/>
        </w:rPr>
        <w:t>5</w:t>
      </w:r>
      <w:r>
        <w:rPr>
          <w:rFonts w:hint="eastAsia"/>
        </w:rPr>
        <w:t>论文</w:t>
      </w:r>
      <w:r>
        <w:rPr>
          <w:rFonts w:hint="eastAsia"/>
          <w:lang w:eastAsia="zh-CN"/>
        </w:rPr>
        <w:t>最终</w:t>
      </w:r>
      <w:r>
        <w:rPr>
          <w:rFonts w:hint="eastAsia"/>
        </w:rPr>
        <w:t>稿-编辑列表</w:t>
      </w:r>
      <w:bookmarkEnd w:id="46"/>
    </w:p>
    <w:p>
      <w:pPr>
        <w:spacing w:before="156" w:after="156"/>
        <w:ind w:firstLine="480"/>
        <w:jc w:val="left"/>
      </w:pPr>
      <w:r>
        <w:rPr>
          <w:rFonts w:hint="eastAsia"/>
        </w:rPr>
        <w:t>Step 01：点击</w:t>
      </w:r>
      <w:r>
        <w:rPr>
          <w:rFonts w:hint="eastAsia"/>
          <w:lang w:val="en-US" w:eastAsia="zh-CN"/>
        </w:rPr>
        <w:t>右</w:t>
      </w:r>
      <w:r>
        <w:rPr>
          <w:rFonts w:hint="eastAsia"/>
        </w:rPr>
        <w:t>侧</w:t>
      </w:r>
      <w:r>
        <w:rPr>
          <w:rFonts w:hint="eastAsia"/>
          <w:lang w:val="en-US" w:eastAsia="zh-CN"/>
        </w:rPr>
        <w:t>操作栏</w:t>
      </w:r>
      <w:r>
        <w:rPr>
          <w:rFonts w:hint="eastAsia"/>
        </w:rPr>
        <w:t>进入“过程管理”—“论文</w:t>
      </w:r>
      <w:r>
        <w:rPr>
          <w:rFonts w:hint="eastAsia"/>
          <w:lang w:eastAsia="zh-CN"/>
        </w:rPr>
        <w:t>最终</w:t>
      </w:r>
      <w:r>
        <w:rPr>
          <w:rFonts w:hint="eastAsia"/>
        </w:rPr>
        <w:t>稿-编辑列表”。</w:t>
      </w:r>
      <w:r>
        <w:drawing>
          <wp:inline distT="0" distB="0" distL="114300" distR="114300">
            <wp:extent cx="5265420" cy="1064895"/>
            <wp:effectExtent l="0" t="0" r="11430" b="190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36"/>
                    <a:stretch>
                      <a:fillRect/>
                    </a:stretch>
                  </pic:blipFill>
                  <pic:spPr>
                    <a:xfrm>
                      <a:off x="0" y="0"/>
                      <a:ext cx="5265420" cy="1064895"/>
                    </a:xfrm>
                    <a:prstGeom prst="rect">
                      <a:avLst/>
                    </a:prstGeom>
                    <a:noFill/>
                    <a:ln>
                      <a:noFill/>
                    </a:ln>
                  </pic:spPr>
                </pic:pic>
              </a:graphicData>
            </a:graphic>
          </wp:inline>
        </w:drawing>
      </w:r>
    </w:p>
    <w:p>
      <w:pPr>
        <w:spacing w:before="156" w:after="156"/>
        <w:ind w:firstLine="480"/>
        <w:jc w:val="left"/>
      </w:pPr>
      <w:r>
        <w:rPr>
          <w:rFonts w:hint="eastAsia"/>
        </w:rPr>
        <w:t>Step 02：点击右侧操作栏“编辑”按钮，进入论文</w:t>
      </w:r>
      <w:r>
        <w:rPr>
          <w:rFonts w:hint="eastAsia"/>
          <w:lang w:eastAsia="zh-CN"/>
        </w:rPr>
        <w:t>最终</w:t>
      </w:r>
      <w:r>
        <w:rPr>
          <w:rFonts w:hint="eastAsia"/>
        </w:rPr>
        <w:t>稿提交页面。在弹出的页面点击“</w:t>
      </w:r>
      <w:r>
        <w:rPr>
          <w:rFonts w:hint="eastAsia"/>
          <w:lang w:eastAsia="zh-CN"/>
        </w:rPr>
        <w:t>上传</w:t>
      </w:r>
      <w:r>
        <w:rPr>
          <w:rFonts w:hint="eastAsia"/>
        </w:rPr>
        <w:t>论文</w:t>
      </w:r>
      <w:r>
        <w:rPr>
          <w:rFonts w:hint="eastAsia"/>
          <w:lang w:eastAsia="zh-CN"/>
        </w:rPr>
        <w:t>最终</w:t>
      </w:r>
      <w:r>
        <w:rPr>
          <w:rFonts w:hint="eastAsia"/>
        </w:rPr>
        <w:t>稿”后的输入框，选择论文</w:t>
      </w:r>
      <w:r>
        <w:rPr>
          <w:rFonts w:hint="eastAsia"/>
          <w:lang w:eastAsia="zh-CN"/>
        </w:rPr>
        <w:t>最终</w:t>
      </w:r>
      <w:r>
        <w:rPr>
          <w:rFonts w:hint="eastAsia"/>
        </w:rPr>
        <w:t>稿并上传，论文</w:t>
      </w:r>
      <w:r>
        <w:rPr>
          <w:rFonts w:hint="eastAsia"/>
          <w:lang w:eastAsia="zh-CN"/>
        </w:rPr>
        <w:t>最终</w:t>
      </w:r>
      <w:r>
        <w:rPr>
          <w:rFonts w:hint="eastAsia"/>
        </w:rPr>
        <w:t>稿支持doc，docx，pdf，txt格式，大小在3</w:t>
      </w:r>
      <w:r>
        <w:t>0M</w:t>
      </w:r>
      <w:r>
        <w:rPr>
          <w:rFonts w:hint="eastAsia"/>
        </w:rPr>
        <w:t>以下，尽量选择doc和docx格式，并且务必不能用重命名的方式修改论文后缀名，会导致论文无法提交检测。</w:t>
      </w:r>
      <w:r>
        <w:drawing>
          <wp:inline distT="0" distB="0" distL="114300" distR="114300">
            <wp:extent cx="5268595" cy="1358900"/>
            <wp:effectExtent l="0" t="0" r="8255" b="1270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37"/>
                    <a:stretch>
                      <a:fillRect/>
                    </a:stretch>
                  </pic:blipFill>
                  <pic:spPr>
                    <a:xfrm>
                      <a:off x="0" y="0"/>
                      <a:ext cx="5268595" cy="1358900"/>
                    </a:xfrm>
                    <a:prstGeom prst="rect">
                      <a:avLst/>
                    </a:prstGeom>
                    <a:noFill/>
                    <a:ln>
                      <a:noFill/>
                    </a:ln>
                  </pic:spPr>
                </pic:pic>
              </a:graphicData>
            </a:graphic>
          </wp:inline>
        </w:drawing>
      </w:r>
    </w:p>
    <w:p>
      <w:pPr>
        <w:spacing w:before="156" w:after="156"/>
        <w:ind w:firstLine="480"/>
        <w:jc w:val="left"/>
      </w:pPr>
      <w:r>
        <w:rPr>
          <w:rFonts w:hint="eastAsia"/>
        </w:rPr>
        <w:t>Step 03：上传完成后点击“保存”或者“保存并提交”。点击“保存”之后不会进入指导教师审核，学生还可以重新上传，点击“保存并提交”之后进入指导教师审核，审核退回之前学生无法重新上传。</w:t>
      </w:r>
      <w:r>
        <w:drawing>
          <wp:inline distT="0" distB="0" distL="114300" distR="114300">
            <wp:extent cx="5271135" cy="2133600"/>
            <wp:effectExtent l="0" t="0" r="5715" b="0"/>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38"/>
                    <a:stretch>
                      <a:fillRect/>
                    </a:stretch>
                  </pic:blipFill>
                  <pic:spPr>
                    <a:xfrm>
                      <a:off x="0" y="0"/>
                      <a:ext cx="5271135" cy="2133600"/>
                    </a:xfrm>
                    <a:prstGeom prst="rect">
                      <a:avLst/>
                    </a:prstGeom>
                    <a:noFill/>
                    <a:ln>
                      <a:noFill/>
                    </a:ln>
                  </pic:spPr>
                </pic:pic>
              </a:graphicData>
            </a:graphic>
          </wp:inline>
        </w:drawing>
      </w:r>
    </w:p>
    <w:p>
      <w:pPr>
        <w:spacing w:before="156" w:after="156"/>
        <w:ind w:firstLine="480"/>
        <w:jc w:val="left"/>
      </w:pPr>
      <w:r>
        <w:rPr>
          <w:rFonts w:hint="eastAsia"/>
          <w:lang w:val="en-US" w:eastAsia="zh-CN"/>
        </w:rPr>
        <w:t>Step04：</w:t>
      </w:r>
      <w:r>
        <w:rPr>
          <w:rFonts w:hint="eastAsia"/>
        </w:rPr>
        <w:t>点击右侧操作栏的“查看”按钮可以查看论文</w:t>
      </w:r>
      <w:r>
        <w:rPr>
          <w:rFonts w:hint="eastAsia"/>
          <w:lang w:eastAsia="zh-CN"/>
        </w:rPr>
        <w:t>最终</w:t>
      </w:r>
      <w:r>
        <w:rPr>
          <w:rFonts w:hint="eastAsia"/>
        </w:rPr>
        <w:t>稿审核情况，点击“</w:t>
      </w:r>
      <w:r>
        <w:rPr>
          <w:rFonts w:hint="eastAsia"/>
          <w:lang w:eastAsia="zh-CN"/>
        </w:rPr>
        <w:t>上传</w:t>
      </w:r>
      <w:r>
        <w:rPr>
          <w:rFonts w:hint="eastAsia"/>
        </w:rPr>
        <w:t>论文</w:t>
      </w:r>
      <w:r>
        <w:rPr>
          <w:rFonts w:hint="eastAsia"/>
          <w:lang w:eastAsia="zh-CN"/>
        </w:rPr>
        <w:t>最终</w:t>
      </w:r>
      <w:r>
        <w:rPr>
          <w:rFonts w:hint="eastAsia"/>
        </w:rPr>
        <w:t>稿”后的输入框，可下载论文</w:t>
      </w:r>
      <w:r>
        <w:rPr>
          <w:rFonts w:hint="eastAsia"/>
          <w:lang w:eastAsia="zh-CN"/>
        </w:rPr>
        <w:t>最终</w:t>
      </w:r>
      <w:r>
        <w:rPr>
          <w:rFonts w:hint="eastAsia"/>
        </w:rPr>
        <w:t>稿。</w:t>
      </w:r>
      <w:r>
        <w:drawing>
          <wp:inline distT="0" distB="0" distL="114300" distR="114300">
            <wp:extent cx="5274310" cy="1243965"/>
            <wp:effectExtent l="0" t="0" r="254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39"/>
                    <a:stretch>
                      <a:fillRect/>
                    </a:stretch>
                  </pic:blipFill>
                  <pic:spPr>
                    <a:xfrm>
                      <a:off x="0" y="0"/>
                      <a:ext cx="5274310" cy="1243965"/>
                    </a:xfrm>
                    <a:prstGeom prst="rect">
                      <a:avLst/>
                    </a:prstGeom>
                    <a:noFill/>
                    <a:ln>
                      <a:noFill/>
                    </a:ln>
                  </pic:spPr>
                </pic:pic>
              </a:graphicData>
            </a:graphic>
          </wp:inline>
        </w:drawing>
      </w:r>
    </w:p>
    <w:p>
      <w:pPr>
        <w:pStyle w:val="4"/>
        <w:spacing w:before="156" w:after="156"/>
        <w:ind w:firstLine="602"/>
      </w:pPr>
      <w:bookmarkStart w:id="47" w:name="_Toc15912"/>
      <w:r>
        <w:rPr>
          <w:rFonts w:hint="eastAsia"/>
        </w:rPr>
        <w:t>4.</w:t>
      </w:r>
      <w:r>
        <w:rPr>
          <w:rFonts w:hint="eastAsia"/>
          <w:lang w:val="en-US" w:eastAsia="zh-CN"/>
        </w:rPr>
        <w:t>6指导日志</w:t>
      </w:r>
      <w:r>
        <w:rPr>
          <w:rFonts w:hint="eastAsia"/>
        </w:rPr>
        <w:t>-编辑列表</w:t>
      </w:r>
      <w:bookmarkEnd w:id="47"/>
    </w:p>
    <w:p>
      <w:pPr>
        <w:spacing w:before="156" w:after="156"/>
        <w:ind w:firstLine="480"/>
        <w:jc w:val="left"/>
        <w:rPr>
          <w:rFonts w:hint="eastAsia"/>
        </w:rPr>
      </w:pPr>
      <w:r>
        <w:rPr>
          <w:rFonts w:hint="eastAsia"/>
        </w:rPr>
        <w:t>Step 01：点击</w:t>
      </w:r>
      <w:r>
        <w:rPr>
          <w:rFonts w:hint="eastAsia"/>
          <w:lang w:val="en-US" w:eastAsia="zh-CN"/>
        </w:rPr>
        <w:t>右</w:t>
      </w:r>
      <w:r>
        <w:rPr>
          <w:rFonts w:hint="eastAsia"/>
        </w:rPr>
        <w:t>侧</w:t>
      </w:r>
      <w:r>
        <w:rPr>
          <w:rFonts w:hint="eastAsia"/>
          <w:lang w:val="en-US" w:eastAsia="zh-CN"/>
        </w:rPr>
        <w:t>操作栏</w:t>
      </w:r>
      <w:r>
        <w:rPr>
          <w:rFonts w:hint="eastAsia"/>
        </w:rPr>
        <w:t>进入“过程管理”—“</w:t>
      </w:r>
      <w:r>
        <w:rPr>
          <w:rFonts w:hint="eastAsia"/>
          <w:lang w:eastAsia="zh-CN"/>
        </w:rPr>
        <w:t>指导日志</w:t>
      </w:r>
      <w:r>
        <w:rPr>
          <w:rFonts w:hint="eastAsia"/>
        </w:rPr>
        <w:t>-编辑列表”。</w:t>
      </w:r>
    </w:p>
    <w:p>
      <w:pPr>
        <w:spacing w:before="156" w:after="156"/>
        <w:ind w:left="0" w:leftChars="0" w:firstLine="0" w:firstLineChars="0"/>
        <w:jc w:val="left"/>
      </w:pPr>
      <w:r>
        <w:drawing>
          <wp:inline distT="0" distB="0" distL="114300" distR="114300">
            <wp:extent cx="5269865" cy="1105535"/>
            <wp:effectExtent l="0" t="0" r="6985" b="1841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40"/>
                    <a:stretch>
                      <a:fillRect/>
                    </a:stretch>
                  </pic:blipFill>
                  <pic:spPr>
                    <a:xfrm>
                      <a:off x="0" y="0"/>
                      <a:ext cx="5269865" cy="1105535"/>
                    </a:xfrm>
                    <a:prstGeom prst="rect">
                      <a:avLst/>
                    </a:prstGeom>
                    <a:noFill/>
                    <a:ln>
                      <a:noFill/>
                    </a:ln>
                  </pic:spPr>
                </pic:pic>
              </a:graphicData>
            </a:graphic>
          </wp:inline>
        </w:drawing>
      </w:r>
    </w:p>
    <w:p>
      <w:pPr>
        <w:spacing w:before="156" w:after="156"/>
        <w:ind w:left="0" w:leftChars="0" w:firstLine="480" w:firstLineChars="200"/>
        <w:jc w:val="left"/>
        <w:rPr>
          <w:rFonts w:hint="eastAsia"/>
          <w:lang w:eastAsia="zh-CN"/>
        </w:rPr>
      </w:pPr>
      <w:r>
        <w:rPr>
          <w:rFonts w:hint="eastAsia"/>
        </w:rPr>
        <w:t>Step 0</w:t>
      </w:r>
      <w:r>
        <w:rPr>
          <w:rFonts w:hint="eastAsia"/>
          <w:lang w:val="en-US" w:eastAsia="zh-CN"/>
        </w:rPr>
        <w:t>2</w:t>
      </w:r>
      <w:r>
        <w:rPr>
          <w:rFonts w:hint="eastAsia"/>
        </w:rPr>
        <w:t>：</w:t>
      </w:r>
      <w:r>
        <w:rPr>
          <w:rFonts w:hint="eastAsia"/>
          <w:lang w:eastAsia="zh-CN"/>
        </w:rPr>
        <w:t>点击右侧操作栏“查看</w:t>
      </w:r>
      <w:r>
        <w:rPr>
          <w:rFonts w:hint="eastAsia"/>
          <w:lang w:val="en-US" w:eastAsia="zh-CN"/>
        </w:rPr>
        <w:t>/新增</w:t>
      </w:r>
      <w:r>
        <w:rPr>
          <w:rFonts w:hint="eastAsia"/>
          <w:lang w:eastAsia="zh-CN"/>
        </w:rPr>
        <w:t>”按钮，点击表头“新增”按钮。进行指导日志的填写。</w:t>
      </w:r>
    </w:p>
    <w:p>
      <w:pPr>
        <w:spacing w:before="156" w:after="156"/>
        <w:ind w:left="0" w:leftChars="0" w:firstLine="0" w:firstLineChars="0"/>
        <w:jc w:val="left"/>
        <w:rPr>
          <w:rFonts w:hint="eastAsia"/>
          <w:lang w:eastAsia="zh-CN"/>
        </w:rPr>
      </w:pPr>
      <w:r>
        <w:drawing>
          <wp:inline distT="0" distB="0" distL="114300" distR="114300">
            <wp:extent cx="5266690" cy="1497965"/>
            <wp:effectExtent l="0" t="0" r="10160" b="698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41"/>
                    <a:stretch>
                      <a:fillRect/>
                    </a:stretch>
                  </pic:blipFill>
                  <pic:spPr>
                    <a:xfrm>
                      <a:off x="0" y="0"/>
                      <a:ext cx="5266690" cy="1497965"/>
                    </a:xfrm>
                    <a:prstGeom prst="rect">
                      <a:avLst/>
                    </a:prstGeom>
                    <a:noFill/>
                    <a:ln>
                      <a:noFill/>
                    </a:ln>
                  </pic:spPr>
                </pic:pic>
              </a:graphicData>
            </a:graphic>
          </wp:inline>
        </w:drawing>
      </w:r>
    </w:p>
    <w:p>
      <w:pPr>
        <w:pStyle w:val="3"/>
        <w:spacing w:before="156" w:after="156"/>
        <w:ind w:firstLine="643"/>
      </w:pPr>
      <w:bookmarkStart w:id="48" w:name="_Toc21111892"/>
      <w:bookmarkStart w:id="49" w:name="_Toc21612965"/>
      <w:bookmarkStart w:id="50" w:name="_Toc29117"/>
      <w:bookmarkStart w:id="51" w:name="_Toc24296470"/>
      <w:bookmarkStart w:id="52" w:name="_Toc18386"/>
      <w:r>
        <w:rPr>
          <w:rFonts w:hint="eastAsia"/>
        </w:rPr>
        <w:t>5</w:t>
      </w:r>
      <w:r>
        <w:t>.</w:t>
      </w:r>
      <w:r>
        <w:rPr>
          <w:rFonts w:hint="eastAsia"/>
        </w:rPr>
        <w:t>修改密码</w:t>
      </w:r>
      <w:bookmarkEnd w:id="48"/>
      <w:bookmarkEnd w:id="49"/>
      <w:bookmarkEnd w:id="50"/>
      <w:bookmarkEnd w:id="51"/>
      <w:bookmarkEnd w:id="52"/>
    </w:p>
    <w:p>
      <w:pPr>
        <w:spacing w:before="156" w:after="156"/>
        <w:ind w:firstLine="480"/>
        <w:jc w:val="left"/>
      </w:pPr>
      <w:r>
        <w:rPr>
          <w:rFonts w:hint="eastAsia"/>
        </w:rPr>
        <w:t>Step 01：将光标放到右上角用户名上，点击下拉框中的“修改密码”。</w:t>
      </w:r>
      <w:r>
        <w:drawing>
          <wp:inline distT="0" distB="0" distL="114300" distR="114300">
            <wp:extent cx="5271770" cy="806450"/>
            <wp:effectExtent l="0" t="0" r="5080" b="1270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42"/>
                    <a:stretch>
                      <a:fillRect/>
                    </a:stretch>
                  </pic:blipFill>
                  <pic:spPr>
                    <a:xfrm>
                      <a:off x="0" y="0"/>
                      <a:ext cx="5271770" cy="806450"/>
                    </a:xfrm>
                    <a:prstGeom prst="rect">
                      <a:avLst/>
                    </a:prstGeom>
                    <a:noFill/>
                    <a:ln>
                      <a:noFill/>
                    </a:ln>
                  </pic:spPr>
                </pic:pic>
              </a:graphicData>
            </a:graphic>
          </wp:inline>
        </w:drawing>
      </w:r>
    </w:p>
    <w:p>
      <w:pPr>
        <w:spacing w:before="156" w:after="156"/>
        <w:ind w:firstLine="480"/>
      </w:pPr>
      <w:r>
        <w:rPr>
          <w:rFonts w:hint="eastAsia"/>
        </w:rPr>
        <w:t>Step 02：在弹出的页面输入新密码和原始密码，点击“保存”。</w:t>
      </w:r>
    </w:p>
    <w:p>
      <w:pPr>
        <w:spacing w:before="156" w:after="156"/>
        <w:ind w:firstLine="480"/>
        <w:jc w:val="center"/>
        <w:rPr>
          <w:rFonts w:hint="eastAsia"/>
        </w:rPr>
      </w:pPr>
      <w:r>
        <w:rPr>
          <w:rFonts w:hint="eastAsia"/>
        </w:rPr>
        <w:drawing>
          <wp:inline distT="0" distB="0" distL="0" distR="0">
            <wp:extent cx="3284855" cy="1521460"/>
            <wp:effectExtent l="0" t="0" r="10795" b="2540"/>
            <wp:docPr id="3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9"/>
                    <pic:cNvPicPr>
                      <a:picLocks noChangeAspect="1"/>
                    </pic:cNvPicPr>
                  </pic:nvPicPr>
                  <pic:blipFill>
                    <a:blip r:embed="rId43"/>
                    <a:stretch>
                      <a:fillRect/>
                    </a:stretch>
                  </pic:blipFill>
                  <pic:spPr>
                    <a:xfrm>
                      <a:off x="0" y="0"/>
                      <a:ext cx="3286760" cy="1521460"/>
                    </a:xfrm>
                    <a:prstGeom prst="rect">
                      <a:avLst/>
                    </a:prstGeom>
                  </pic:spPr>
                </pic:pic>
              </a:graphicData>
            </a:graphic>
          </wp:inline>
        </w:drawing>
      </w:r>
      <w:bookmarkStart w:id="53" w:name="_Toc24297252"/>
      <w:bookmarkStart w:id="54" w:name="_Toc21506742"/>
      <w:bookmarkStart w:id="55" w:name="_Toc21507051"/>
      <w:bookmarkStart w:id="56" w:name="_Toc14506"/>
    </w:p>
    <w:p>
      <w:pPr>
        <w:spacing w:before="156" w:after="156"/>
        <w:ind w:firstLine="480"/>
        <w:rPr>
          <w:rFonts w:hint="eastAsia"/>
        </w:rPr>
      </w:pPr>
      <w:r>
        <w:rPr>
          <w:rFonts w:hint="eastAsia"/>
        </w:rPr>
        <w:t>Step 0</w:t>
      </w:r>
      <w:r>
        <w:rPr>
          <w:rFonts w:hint="eastAsia"/>
          <w:lang w:val="en-US" w:eastAsia="zh-CN"/>
        </w:rPr>
        <w:t>3</w:t>
      </w:r>
      <w:r>
        <w:rPr>
          <w:rFonts w:hint="eastAsia"/>
        </w:rPr>
        <w:t>：</w:t>
      </w:r>
      <w:r>
        <w:rPr>
          <w:rFonts w:hint="eastAsia"/>
          <w:lang w:val="en-US" w:eastAsia="zh-CN"/>
        </w:rPr>
        <w:t>安全中心可进行邮箱的绑定，如忘记密码可通过邮箱找回</w:t>
      </w:r>
      <w:r>
        <w:rPr>
          <w:rFonts w:hint="eastAsia"/>
        </w:rPr>
        <w:t>。</w:t>
      </w:r>
    </w:p>
    <w:p>
      <w:pPr>
        <w:spacing w:before="156" w:after="156"/>
        <w:ind w:firstLine="480"/>
        <w:rPr>
          <w:rFonts w:hint="eastAsia"/>
        </w:rPr>
      </w:pPr>
      <w:r>
        <w:drawing>
          <wp:inline distT="0" distB="0" distL="114300" distR="114300">
            <wp:extent cx="5266690" cy="2915920"/>
            <wp:effectExtent l="0" t="0" r="635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4"/>
                    <a:stretch>
                      <a:fillRect/>
                    </a:stretch>
                  </pic:blipFill>
                  <pic:spPr>
                    <a:xfrm>
                      <a:off x="0" y="0"/>
                      <a:ext cx="5266690" cy="2915920"/>
                    </a:xfrm>
                    <a:prstGeom prst="rect">
                      <a:avLst/>
                    </a:prstGeom>
                    <a:noFill/>
                    <a:ln>
                      <a:noFill/>
                    </a:ln>
                  </pic:spPr>
                </pic:pic>
              </a:graphicData>
            </a:graphic>
          </wp:inline>
        </w:drawing>
      </w:r>
    </w:p>
    <w:p>
      <w:pPr>
        <w:spacing w:before="156" w:after="156"/>
        <w:ind w:firstLine="480"/>
        <w:jc w:val="both"/>
        <w:rPr>
          <w:rFonts w:hint="eastAsia"/>
        </w:rPr>
      </w:pPr>
    </w:p>
    <w:p>
      <w:pPr>
        <w:pStyle w:val="3"/>
        <w:bidi w:val="0"/>
        <w:rPr>
          <w:rFonts w:hint="default"/>
          <w:lang w:val="en-US" w:eastAsia="zh-CN"/>
        </w:rPr>
      </w:pPr>
      <w:bookmarkStart w:id="57" w:name="_Toc13345"/>
      <w:r>
        <w:rPr>
          <w:rFonts w:hint="eastAsia"/>
          <w:lang w:val="en-US" w:eastAsia="zh-CN"/>
        </w:rPr>
        <w:t>6.个人设置</w:t>
      </w:r>
      <w:bookmarkEnd w:id="57"/>
    </w:p>
    <w:bookmarkEnd w:id="53"/>
    <w:bookmarkEnd w:id="54"/>
    <w:bookmarkEnd w:id="55"/>
    <w:bookmarkEnd w:id="56"/>
    <w:p>
      <w:pPr>
        <w:pStyle w:val="4"/>
        <w:spacing w:before="156" w:after="156"/>
        <w:ind w:firstLine="602"/>
      </w:pPr>
      <w:bookmarkStart w:id="58" w:name="_Toc21507052"/>
      <w:bookmarkStart w:id="59" w:name="_Toc24297253"/>
      <w:bookmarkStart w:id="60" w:name="_Toc17761"/>
      <w:bookmarkStart w:id="61" w:name="_Toc21506743"/>
      <w:bookmarkStart w:id="62" w:name="_Toc12223"/>
      <w:r>
        <w:rPr>
          <w:rFonts w:hint="eastAsia"/>
        </w:rPr>
        <w:t>6.1个人信息</w:t>
      </w:r>
      <w:bookmarkEnd w:id="58"/>
      <w:bookmarkEnd w:id="59"/>
      <w:bookmarkEnd w:id="60"/>
      <w:bookmarkEnd w:id="61"/>
      <w:bookmarkEnd w:id="62"/>
    </w:p>
    <w:p>
      <w:pPr>
        <w:spacing w:before="156" w:after="156"/>
        <w:ind w:firstLine="480"/>
        <w:jc w:val="center"/>
        <w:rPr>
          <w:rFonts w:hint="eastAsia"/>
        </w:rPr>
      </w:pPr>
      <w:r>
        <w:rPr>
          <w:rFonts w:hint="eastAsia"/>
        </w:rPr>
        <w:t>点击左侧菜单进入“个人设置”—“个人信息”。</w:t>
      </w:r>
      <w:r>
        <w:rPr>
          <w:rFonts w:hint="eastAsia"/>
        </w:rPr>
        <w:drawing>
          <wp:inline distT="0" distB="0" distL="0" distR="0">
            <wp:extent cx="5273675" cy="982345"/>
            <wp:effectExtent l="0" t="0" r="14605" b="8255"/>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noChangeArrowheads="1"/>
                    </pic:cNvPicPr>
                  </pic:nvPicPr>
                  <pic:blipFill>
                    <a:blip r:embed="rId45" cstate="print"/>
                    <a:srcRect/>
                    <a:stretch>
                      <a:fillRect/>
                    </a:stretch>
                  </pic:blipFill>
                  <pic:spPr>
                    <a:xfrm>
                      <a:off x="0" y="0"/>
                      <a:ext cx="5274310" cy="982345"/>
                    </a:xfrm>
                    <a:prstGeom prst="rect">
                      <a:avLst/>
                    </a:prstGeom>
                    <a:noFill/>
                    <a:ln w="9525">
                      <a:noFill/>
                      <a:miter lim="800000"/>
                      <a:headEnd/>
                      <a:tailEnd/>
                    </a:ln>
                  </pic:spPr>
                </pic:pic>
              </a:graphicData>
            </a:graphic>
          </wp:inline>
        </w:drawing>
      </w:r>
    </w:p>
    <w:p>
      <w:pPr>
        <w:pStyle w:val="2"/>
        <w:spacing w:before="156" w:after="156"/>
        <w:ind w:left="643" w:firstLine="0" w:firstLineChars="0"/>
      </w:pPr>
      <w:bookmarkStart w:id="63" w:name="_Toc22286"/>
      <w:bookmarkStart w:id="64" w:name="_Toc21612966"/>
      <w:bookmarkStart w:id="65" w:name="_Toc24296471"/>
      <w:bookmarkStart w:id="66" w:name="_Toc9716"/>
      <w:bookmarkStart w:id="67" w:name="_Toc21077058"/>
      <w:bookmarkStart w:id="68" w:name="_Toc21111894"/>
      <w:r>
        <w:rPr>
          <w:rFonts w:hint="eastAsia"/>
        </w:rPr>
        <w:t>四. 关于我们</w:t>
      </w:r>
      <w:bookmarkEnd w:id="63"/>
      <w:bookmarkEnd w:id="64"/>
      <w:bookmarkEnd w:id="65"/>
      <w:bookmarkEnd w:id="66"/>
    </w:p>
    <w:p>
      <w:pPr>
        <w:pStyle w:val="3"/>
        <w:spacing w:before="156" w:after="156"/>
        <w:ind w:firstLine="643"/>
      </w:pPr>
      <w:bookmarkStart w:id="69" w:name="_Toc705"/>
      <w:bookmarkStart w:id="70" w:name="_Toc21612967"/>
      <w:bookmarkStart w:id="71" w:name="_Toc24296472"/>
      <w:bookmarkStart w:id="72" w:name="_Toc18456"/>
      <w:r>
        <w:rPr>
          <w:rFonts w:hint="eastAsia"/>
        </w:rPr>
        <w:t>1</w:t>
      </w:r>
      <w:r>
        <w:t>.</w:t>
      </w:r>
      <w:r>
        <w:rPr>
          <w:rFonts w:hint="eastAsia"/>
        </w:rPr>
        <w:t>公司介绍</w:t>
      </w:r>
      <w:bookmarkEnd w:id="67"/>
      <w:bookmarkEnd w:id="68"/>
      <w:bookmarkEnd w:id="69"/>
      <w:bookmarkEnd w:id="70"/>
      <w:bookmarkEnd w:id="71"/>
      <w:bookmarkEnd w:id="72"/>
    </w:p>
    <w:p>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pStyle w:val="3"/>
        <w:spacing w:before="156" w:after="156"/>
        <w:ind w:firstLine="643"/>
      </w:pPr>
      <w:bookmarkStart w:id="73" w:name="_Toc21612968"/>
      <w:bookmarkStart w:id="74" w:name="_Toc21077059"/>
      <w:bookmarkStart w:id="75" w:name="_Toc24296473"/>
      <w:bookmarkStart w:id="76" w:name="_Toc21111895"/>
      <w:bookmarkStart w:id="77" w:name="_Toc24614"/>
      <w:bookmarkStart w:id="78" w:name="_Toc21397"/>
      <w:r>
        <w:rPr>
          <w:rFonts w:hint="eastAsia"/>
        </w:rPr>
        <w:t>2</w:t>
      </w:r>
      <w:r>
        <w:t>.</w:t>
      </w:r>
      <w:r>
        <w:rPr>
          <w:rFonts w:hint="eastAsia"/>
        </w:rPr>
        <w:t>版权声明</w:t>
      </w:r>
      <w:bookmarkEnd w:id="73"/>
      <w:bookmarkEnd w:id="74"/>
      <w:bookmarkEnd w:id="75"/>
      <w:bookmarkEnd w:id="76"/>
      <w:bookmarkEnd w:id="77"/>
      <w:bookmarkEnd w:id="78"/>
    </w:p>
    <w:p>
      <w:pPr>
        <w:spacing w:before="156" w:after="156"/>
        <w:ind w:firstLine="48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pStyle w:val="3"/>
        <w:spacing w:before="156" w:after="156"/>
        <w:ind w:firstLine="643"/>
      </w:pPr>
      <w:bookmarkStart w:id="79" w:name="_Toc21077060"/>
      <w:bookmarkStart w:id="80" w:name="_Toc24296474"/>
      <w:bookmarkStart w:id="81" w:name="_Toc21612969"/>
      <w:bookmarkStart w:id="82" w:name="_Toc3117"/>
      <w:bookmarkStart w:id="83" w:name="_Toc21111896"/>
      <w:bookmarkStart w:id="84" w:name="_Toc6865"/>
      <w:r>
        <w:rPr>
          <w:rFonts w:hint="eastAsia"/>
        </w:rPr>
        <w:t>3</w:t>
      </w:r>
      <w:r>
        <w:t>.</w:t>
      </w:r>
      <w:r>
        <w:rPr>
          <w:rFonts w:hint="eastAsia"/>
        </w:rPr>
        <w:t>联系我们</w:t>
      </w:r>
      <w:bookmarkEnd w:id="79"/>
      <w:bookmarkEnd w:id="80"/>
      <w:bookmarkEnd w:id="81"/>
      <w:bookmarkEnd w:id="82"/>
      <w:bookmarkEnd w:id="83"/>
      <w:bookmarkEnd w:id="84"/>
    </w:p>
    <w:p>
      <w:pPr>
        <w:spacing w:before="156" w:after="156"/>
        <w:ind w:firstLine="480"/>
      </w:pPr>
      <w:r>
        <w:rPr>
          <w:rFonts w:hint="eastAsia"/>
        </w:rPr>
        <w:t>服务热线：</w:t>
      </w:r>
      <w:r>
        <w:t>400-607-5550</w:t>
      </w:r>
    </w:p>
    <w:p>
      <w:pPr>
        <w:spacing w:before="156" w:after="156"/>
        <w:ind w:firstLine="480"/>
      </w:pPr>
      <w:r>
        <w:rPr>
          <w:rFonts w:hint="eastAsia"/>
        </w:rPr>
        <w:t>邮编号码：</w:t>
      </w:r>
      <w:r>
        <w:t>401121</w:t>
      </w:r>
    </w:p>
    <w:p>
      <w:pPr>
        <w:spacing w:before="156" w:after="156"/>
        <w:ind w:firstLine="480"/>
      </w:pPr>
      <w:r>
        <w:rPr>
          <w:rFonts w:hint="eastAsia"/>
        </w:rPr>
        <w:t>联系地址：</w:t>
      </w:r>
      <w:r>
        <w:t>重庆市渝北区黄山大道信达国际B栋10楼泛语科技</w:t>
      </w:r>
    </w:p>
    <w:p>
      <w:pPr>
        <w:spacing w:before="156" w:after="156"/>
        <w:ind w:firstLine="0" w:firstLineChars="0"/>
      </w:pPr>
    </w:p>
    <w:sectPr>
      <w:footerReference r:id="rId9"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r>
      <w:pict>
        <v:shape id="_x0000_s3080" o:spid="_x0000_s3080" o:spt="202" type="#_x0000_t202" style="position:absolute;left:0pt;margin-top:0pt;height:144pt;width:144pt;mso-position-horizontal:center;mso-position-horizontal-relative:margin;mso-wrap-style:none;z-index:251722752;mso-width-relative:page;mso-height-relative:page;" filled="f" stroked="f" coordsize="21600,21600">
          <v:path/>
          <v:fill on="f" focussize="0,0"/>
          <v:stroke on="f" joinstyle="miter"/>
          <v:imagedata o:title=""/>
          <o:lock v:ext="edit"/>
          <v:textbox inset="0mm,0mm,0mm,0mm" style="mso-fit-shape-to-text:t;">
            <w:txbxContent>
              <w:p>
                <w:pPr>
                  <w:pStyle w:val="8"/>
                  <w:spacing w:before="120" w:after="120"/>
                  <w:ind w:firstLine="36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4F2BC"/>
    <w:multiLevelType w:val="singleLevel"/>
    <w:tmpl w:val="20C4F2BC"/>
    <w:lvl w:ilvl="0" w:tentative="0">
      <w:start w:val="1"/>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F68D7"/>
    <w:rsid w:val="00020203"/>
    <w:rsid w:val="000253E2"/>
    <w:rsid w:val="000810F7"/>
    <w:rsid w:val="00086A6B"/>
    <w:rsid w:val="000A73F1"/>
    <w:rsid w:val="000C1ED3"/>
    <w:rsid w:val="000C24EB"/>
    <w:rsid w:val="000D0E00"/>
    <w:rsid w:val="001356A2"/>
    <w:rsid w:val="00152051"/>
    <w:rsid w:val="00187E72"/>
    <w:rsid w:val="001941E9"/>
    <w:rsid w:val="001C2A21"/>
    <w:rsid w:val="001C2F88"/>
    <w:rsid w:val="001C4930"/>
    <w:rsid w:val="001C7E09"/>
    <w:rsid w:val="001F2E4F"/>
    <w:rsid w:val="0024669E"/>
    <w:rsid w:val="00270CDB"/>
    <w:rsid w:val="002B29A1"/>
    <w:rsid w:val="002C2D47"/>
    <w:rsid w:val="00327603"/>
    <w:rsid w:val="00333771"/>
    <w:rsid w:val="003B60C2"/>
    <w:rsid w:val="003D29AD"/>
    <w:rsid w:val="003E0634"/>
    <w:rsid w:val="003F68D7"/>
    <w:rsid w:val="00422D8F"/>
    <w:rsid w:val="00432177"/>
    <w:rsid w:val="00432A2C"/>
    <w:rsid w:val="00437700"/>
    <w:rsid w:val="00451C93"/>
    <w:rsid w:val="00461942"/>
    <w:rsid w:val="0047692C"/>
    <w:rsid w:val="00505DD7"/>
    <w:rsid w:val="00540064"/>
    <w:rsid w:val="005446CE"/>
    <w:rsid w:val="00557CBA"/>
    <w:rsid w:val="00564D21"/>
    <w:rsid w:val="00575A2A"/>
    <w:rsid w:val="00590DDB"/>
    <w:rsid w:val="00597C1C"/>
    <w:rsid w:val="005A6826"/>
    <w:rsid w:val="005B0764"/>
    <w:rsid w:val="005F057C"/>
    <w:rsid w:val="0064484B"/>
    <w:rsid w:val="00645838"/>
    <w:rsid w:val="00662D25"/>
    <w:rsid w:val="00672FB8"/>
    <w:rsid w:val="006862F7"/>
    <w:rsid w:val="00691519"/>
    <w:rsid w:val="006A4FFB"/>
    <w:rsid w:val="006A72E8"/>
    <w:rsid w:val="006C0DBD"/>
    <w:rsid w:val="00725618"/>
    <w:rsid w:val="00727B1B"/>
    <w:rsid w:val="00736DDC"/>
    <w:rsid w:val="007522AD"/>
    <w:rsid w:val="007560F1"/>
    <w:rsid w:val="007660A6"/>
    <w:rsid w:val="00782E7D"/>
    <w:rsid w:val="007A00B9"/>
    <w:rsid w:val="007C187E"/>
    <w:rsid w:val="007C2BCA"/>
    <w:rsid w:val="007D3C8D"/>
    <w:rsid w:val="007D55F3"/>
    <w:rsid w:val="007E18DC"/>
    <w:rsid w:val="00810B0E"/>
    <w:rsid w:val="008320B9"/>
    <w:rsid w:val="0083242E"/>
    <w:rsid w:val="00834B00"/>
    <w:rsid w:val="00835816"/>
    <w:rsid w:val="0086088B"/>
    <w:rsid w:val="008617C3"/>
    <w:rsid w:val="00865289"/>
    <w:rsid w:val="00894CF9"/>
    <w:rsid w:val="008C54A3"/>
    <w:rsid w:val="008C7197"/>
    <w:rsid w:val="008D0FEB"/>
    <w:rsid w:val="008D208D"/>
    <w:rsid w:val="008E3B79"/>
    <w:rsid w:val="008E726C"/>
    <w:rsid w:val="008F0ACB"/>
    <w:rsid w:val="008F26DB"/>
    <w:rsid w:val="008F3730"/>
    <w:rsid w:val="009808DB"/>
    <w:rsid w:val="009A2A08"/>
    <w:rsid w:val="009B5F3F"/>
    <w:rsid w:val="009C5BDA"/>
    <w:rsid w:val="009E5423"/>
    <w:rsid w:val="009F75A3"/>
    <w:rsid w:val="00A005F1"/>
    <w:rsid w:val="00A434E5"/>
    <w:rsid w:val="00A832A6"/>
    <w:rsid w:val="00AA2DD1"/>
    <w:rsid w:val="00AC75AA"/>
    <w:rsid w:val="00AE1D15"/>
    <w:rsid w:val="00B26FCA"/>
    <w:rsid w:val="00B362F0"/>
    <w:rsid w:val="00B86129"/>
    <w:rsid w:val="00B97ADD"/>
    <w:rsid w:val="00BA65C3"/>
    <w:rsid w:val="00BB294B"/>
    <w:rsid w:val="00BB4026"/>
    <w:rsid w:val="00BB6BEB"/>
    <w:rsid w:val="00BD4CD6"/>
    <w:rsid w:val="00BE3E6F"/>
    <w:rsid w:val="00BF5877"/>
    <w:rsid w:val="00C24430"/>
    <w:rsid w:val="00C337A1"/>
    <w:rsid w:val="00C84CF6"/>
    <w:rsid w:val="00CB52E0"/>
    <w:rsid w:val="00CE4815"/>
    <w:rsid w:val="00D64249"/>
    <w:rsid w:val="00D74185"/>
    <w:rsid w:val="00D80A86"/>
    <w:rsid w:val="00DA6E3C"/>
    <w:rsid w:val="00DC1C23"/>
    <w:rsid w:val="00DC51A3"/>
    <w:rsid w:val="00DE565F"/>
    <w:rsid w:val="00E754BC"/>
    <w:rsid w:val="00EB6619"/>
    <w:rsid w:val="00ED29F8"/>
    <w:rsid w:val="00EE7132"/>
    <w:rsid w:val="00F07BB5"/>
    <w:rsid w:val="00F11824"/>
    <w:rsid w:val="00F32631"/>
    <w:rsid w:val="00F924A4"/>
    <w:rsid w:val="00FB2E8C"/>
    <w:rsid w:val="00FC2C3F"/>
    <w:rsid w:val="00FD61B6"/>
    <w:rsid w:val="00FF0AFB"/>
    <w:rsid w:val="01447338"/>
    <w:rsid w:val="03126540"/>
    <w:rsid w:val="04621D59"/>
    <w:rsid w:val="05FB37BF"/>
    <w:rsid w:val="061F052D"/>
    <w:rsid w:val="091A5842"/>
    <w:rsid w:val="0B2C7912"/>
    <w:rsid w:val="0C20638C"/>
    <w:rsid w:val="0D2D24DF"/>
    <w:rsid w:val="0D641C09"/>
    <w:rsid w:val="0E4F127D"/>
    <w:rsid w:val="0FF130B7"/>
    <w:rsid w:val="101F3746"/>
    <w:rsid w:val="10245E0F"/>
    <w:rsid w:val="15486D1B"/>
    <w:rsid w:val="159F662A"/>
    <w:rsid w:val="1D612162"/>
    <w:rsid w:val="1D856A9E"/>
    <w:rsid w:val="214B0081"/>
    <w:rsid w:val="215A71E2"/>
    <w:rsid w:val="234D1981"/>
    <w:rsid w:val="269F3EF2"/>
    <w:rsid w:val="27037D75"/>
    <w:rsid w:val="277928AC"/>
    <w:rsid w:val="27C10E8E"/>
    <w:rsid w:val="28621496"/>
    <w:rsid w:val="28E13B5B"/>
    <w:rsid w:val="29B84996"/>
    <w:rsid w:val="31331129"/>
    <w:rsid w:val="35FC4C6F"/>
    <w:rsid w:val="390A67D7"/>
    <w:rsid w:val="3E0568A6"/>
    <w:rsid w:val="40117667"/>
    <w:rsid w:val="40FB1211"/>
    <w:rsid w:val="442D14A2"/>
    <w:rsid w:val="470415C7"/>
    <w:rsid w:val="47750C94"/>
    <w:rsid w:val="4A0E7E42"/>
    <w:rsid w:val="521D58C8"/>
    <w:rsid w:val="52942F58"/>
    <w:rsid w:val="55A707A9"/>
    <w:rsid w:val="58D5441E"/>
    <w:rsid w:val="5A5D39F8"/>
    <w:rsid w:val="5DE44620"/>
    <w:rsid w:val="5E1D5E33"/>
    <w:rsid w:val="5E27771B"/>
    <w:rsid w:val="612F4E90"/>
    <w:rsid w:val="61BC59B2"/>
    <w:rsid w:val="61D56D1E"/>
    <w:rsid w:val="643C3CC2"/>
    <w:rsid w:val="64CF4EBD"/>
    <w:rsid w:val="668C2DEE"/>
    <w:rsid w:val="69252913"/>
    <w:rsid w:val="6AD307A1"/>
    <w:rsid w:val="6CC770D6"/>
    <w:rsid w:val="6DD300DE"/>
    <w:rsid w:val="7160672C"/>
    <w:rsid w:val="7393633E"/>
    <w:rsid w:val="75721DB4"/>
    <w:rsid w:val="781B5F64"/>
    <w:rsid w:val="789D12F2"/>
    <w:rsid w:val="7AC772E5"/>
    <w:rsid w:val="7C56604D"/>
    <w:rsid w:val="7F6D5A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19"/>
    <w:qFormat/>
    <w:uiPriority w:val="9"/>
    <w:pPr>
      <w:keepNext/>
      <w:keepLines/>
      <w:spacing w:line="578" w:lineRule="auto"/>
      <w:outlineLvl w:val="0"/>
    </w:pPr>
    <w:rPr>
      <w:rFonts w:eastAsia="宋体"/>
      <w:b/>
      <w:bCs/>
      <w:kern w:val="44"/>
      <w:sz w:val="32"/>
      <w:szCs w:val="44"/>
    </w:rPr>
  </w:style>
  <w:style w:type="paragraph" w:styleId="3">
    <w:name w:val="heading 2"/>
    <w:basedOn w:val="1"/>
    <w:next w:val="1"/>
    <w:link w:val="20"/>
    <w:unhideWhenUsed/>
    <w:qFormat/>
    <w:uiPriority w:val="9"/>
    <w:pPr>
      <w:keepNext/>
      <w:keepLines/>
      <w:spacing w:before="50" w:after="50" w:line="415" w:lineRule="auto"/>
      <w:outlineLvl w:val="1"/>
    </w:pPr>
    <w:rPr>
      <w:rFonts w:eastAsia="宋体" w:cstheme="majorBidi"/>
      <w:b/>
      <w:bCs/>
      <w:sz w:val="32"/>
      <w:szCs w:val="32"/>
    </w:rPr>
  </w:style>
  <w:style w:type="paragraph" w:styleId="4">
    <w:name w:val="heading 3"/>
    <w:basedOn w:val="1"/>
    <w:next w:val="1"/>
    <w:link w:val="24"/>
    <w:unhideWhenUsed/>
    <w:qFormat/>
    <w:uiPriority w:val="9"/>
    <w:pPr>
      <w:keepNext/>
      <w:keepLines/>
      <w:spacing w:before="50" w:after="50" w:line="415" w:lineRule="auto"/>
      <w:outlineLvl w:val="2"/>
    </w:pPr>
    <w:rPr>
      <w:b/>
      <w:bCs/>
      <w:sz w:val="30"/>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spacing w:before="156" w:after="156"/>
      <w:ind w:left="480" w:leftChars="200" w:firstLine="480"/>
    </w:pPr>
  </w:style>
  <w:style w:type="paragraph" w:styleId="6">
    <w:name w:val="Date"/>
    <w:basedOn w:val="1"/>
    <w:next w:val="1"/>
    <w:link w:val="26"/>
    <w:semiHidden/>
    <w:unhideWhenUsed/>
    <w:qFormat/>
    <w:uiPriority w:val="99"/>
    <w:pPr>
      <w:ind w:left="100" w:leftChars="2500"/>
    </w:pPr>
  </w:style>
  <w:style w:type="paragraph" w:styleId="7">
    <w:name w:val="Balloon Text"/>
    <w:basedOn w:val="1"/>
    <w:link w:val="22"/>
    <w:semiHidden/>
    <w:unhideWhenUsed/>
    <w:qFormat/>
    <w:uiPriority w:val="99"/>
    <w:pPr>
      <w:spacing w:line="240" w:lineRule="auto"/>
    </w:pPr>
    <w:rPr>
      <w:sz w:val="18"/>
      <w:szCs w:val="18"/>
    </w:rPr>
  </w:style>
  <w:style w:type="paragraph" w:styleId="8">
    <w:name w:val="footer"/>
    <w:basedOn w:val="1"/>
    <w:link w:val="18"/>
    <w:semiHidden/>
    <w:unhideWhenUsed/>
    <w:qFormat/>
    <w:uiPriority w:val="99"/>
    <w:pPr>
      <w:tabs>
        <w:tab w:val="center" w:pos="4153"/>
        <w:tab w:val="right" w:pos="8306"/>
      </w:tabs>
      <w:snapToGrid w:val="0"/>
      <w:jc w:val="left"/>
    </w:pPr>
    <w:rPr>
      <w:sz w:val="18"/>
      <w:szCs w:val="18"/>
    </w:rPr>
  </w:style>
  <w:style w:type="paragraph" w:styleId="9">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80"/>
        <w:tab w:val="right" w:leader="dot" w:pos="8296"/>
      </w:tabs>
      <w:spacing w:before="156" w:after="156"/>
      <w:ind w:firstLine="0" w:firstLineChars="0"/>
    </w:pPr>
  </w:style>
  <w:style w:type="paragraph" w:styleId="11">
    <w:name w:val="toc 2"/>
    <w:basedOn w:val="1"/>
    <w:next w:val="1"/>
    <w:unhideWhenUsed/>
    <w:qFormat/>
    <w:uiPriority w:val="39"/>
    <w:pPr>
      <w:spacing w:before="50" w:after="50"/>
    </w:pPr>
  </w:style>
  <w:style w:type="paragraph" w:styleId="12">
    <w:name w:val="Title"/>
    <w:basedOn w:val="1"/>
    <w:next w:val="1"/>
    <w:link w:val="21"/>
    <w:qFormat/>
    <w:uiPriority w:val="10"/>
    <w:pPr>
      <w:spacing w:line="415" w:lineRule="auto"/>
      <w:jc w:val="center"/>
      <w:outlineLvl w:val="0"/>
    </w:pPr>
    <w:rPr>
      <w:rFonts w:eastAsia="宋体" w:cstheme="majorBidi"/>
      <w:b/>
      <w:bCs/>
      <w:sz w:val="28"/>
      <w:szCs w:val="32"/>
    </w:rPr>
  </w:style>
  <w:style w:type="character" w:styleId="15">
    <w:name w:val="Strong"/>
    <w:basedOn w:val="14"/>
    <w:qFormat/>
    <w:uiPriority w:val="22"/>
    <w:rPr>
      <w:b/>
      <w:bCs/>
    </w:rPr>
  </w:style>
  <w:style w:type="character" w:styleId="16">
    <w:name w:val="Hyperlink"/>
    <w:basedOn w:val="14"/>
    <w:unhideWhenUsed/>
    <w:qFormat/>
    <w:uiPriority w:val="99"/>
    <w:rPr>
      <w:color w:val="0000FF" w:themeColor="hyperlink"/>
      <w:u w:val="single"/>
    </w:rPr>
  </w:style>
  <w:style w:type="character" w:customStyle="1" w:styleId="17">
    <w:name w:val="页眉 Char"/>
    <w:basedOn w:val="14"/>
    <w:link w:val="9"/>
    <w:semiHidden/>
    <w:qFormat/>
    <w:uiPriority w:val="99"/>
    <w:rPr>
      <w:sz w:val="18"/>
      <w:szCs w:val="18"/>
    </w:rPr>
  </w:style>
  <w:style w:type="character" w:customStyle="1" w:styleId="18">
    <w:name w:val="页脚 Char"/>
    <w:basedOn w:val="14"/>
    <w:link w:val="8"/>
    <w:semiHidden/>
    <w:qFormat/>
    <w:uiPriority w:val="99"/>
    <w:rPr>
      <w:sz w:val="18"/>
      <w:szCs w:val="18"/>
    </w:rPr>
  </w:style>
  <w:style w:type="character" w:customStyle="1" w:styleId="19">
    <w:name w:val="标题 1 Char"/>
    <w:basedOn w:val="14"/>
    <w:link w:val="2"/>
    <w:qFormat/>
    <w:uiPriority w:val="9"/>
    <w:rPr>
      <w:rFonts w:ascii="Times New Roman" w:hAnsi="Times New Roman" w:eastAsia="宋体"/>
      <w:b/>
      <w:bCs/>
      <w:kern w:val="44"/>
      <w:sz w:val="32"/>
      <w:szCs w:val="44"/>
    </w:rPr>
  </w:style>
  <w:style w:type="character" w:customStyle="1" w:styleId="20">
    <w:name w:val="标题 2 Char"/>
    <w:basedOn w:val="14"/>
    <w:link w:val="3"/>
    <w:qFormat/>
    <w:uiPriority w:val="9"/>
    <w:rPr>
      <w:rFonts w:ascii="Times New Roman" w:hAnsi="Times New Roman" w:eastAsia="宋体" w:cstheme="majorBidi"/>
      <w:b/>
      <w:bCs/>
      <w:sz w:val="32"/>
      <w:szCs w:val="32"/>
    </w:rPr>
  </w:style>
  <w:style w:type="character" w:customStyle="1" w:styleId="21">
    <w:name w:val="标题 Char"/>
    <w:basedOn w:val="14"/>
    <w:link w:val="12"/>
    <w:qFormat/>
    <w:uiPriority w:val="10"/>
    <w:rPr>
      <w:rFonts w:ascii="Times New Roman" w:hAnsi="Times New Roman" w:eastAsia="宋体" w:cstheme="majorBidi"/>
      <w:b/>
      <w:bCs/>
      <w:sz w:val="28"/>
      <w:szCs w:val="32"/>
    </w:rPr>
  </w:style>
  <w:style w:type="character" w:customStyle="1" w:styleId="22">
    <w:name w:val="批注框文本 Char"/>
    <w:basedOn w:val="14"/>
    <w:link w:val="7"/>
    <w:semiHidden/>
    <w:qFormat/>
    <w:uiPriority w:val="99"/>
    <w:rPr>
      <w:rFonts w:ascii="Times New Roman" w:hAnsi="Times New Roman"/>
      <w:sz w:val="18"/>
      <w:szCs w:val="18"/>
    </w:rPr>
  </w:style>
  <w:style w:type="paragraph" w:styleId="23">
    <w:name w:val="List Paragraph"/>
    <w:basedOn w:val="1"/>
    <w:qFormat/>
    <w:uiPriority w:val="34"/>
    <w:pPr>
      <w:ind w:firstLine="420"/>
    </w:pPr>
  </w:style>
  <w:style w:type="character" w:customStyle="1" w:styleId="24">
    <w:name w:val="标题 3 Char"/>
    <w:basedOn w:val="14"/>
    <w:link w:val="4"/>
    <w:qFormat/>
    <w:uiPriority w:val="9"/>
    <w:rPr>
      <w:rFonts w:ascii="Times New Roman" w:hAnsi="Times New Roman"/>
      <w:b/>
      <w:bCs/>
      <w:sz w:val="30"/>
      <w:szCs w:val="32"/>
    </w:rPr>
  </w:style>
  <w:style w:type="paragraph" w:customStyle="1" w:styleId="25">
    <w:name w:val="TOC 标题1"/>
    <w:basedOn w:val="2"/>
    <w:next w:val="1"/>
    <w:unhideWhenUsed/>
    <w:qFormat/>
    <w:uiPriority w:val="39"/>
    <w:pPr>
      <w:spacing w:before="340" w:after="330"/>
      <w:outlineLvl w:val="9"/>
    </w:pPr>
    <w:rPr>
      <w:rFonts w:eastAsiaTheme="minorEastAsia"/>
      <w:sz w:val="44"/>
    </w:rPr>
  </w:style>
  <w:style w:type="character" w:customStyle="1" w:styleId="26">
    <w:name w:val="日期 Char"/>
    <w:basedOn w:val="14"/>
    <w:link w:val="6"/>
    <w:semiHidden/>
    <w:qFormat/>
    <w:uiPriority w:val="99"/>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8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7A1E7C-012D-499E-9BC6-244C8F3BC73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695</Words>
  <Characters>3967</Characters>
  <Lines>33</Lines>
  <Paragraphs>9</Paragraphs>
  <TotalTime>0</TotalTime>
  <ScaleCrop>false</ScaleCrop>
  <LinksUpToDate>false</LinksUpToDate>
  <CharactersWithSpaces>4653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2019-11-10T08:39:00Z</dcterms:created>
  <dc:creator>微软用户</dc:creator>
  <cp:lastModifiedBy>palette</cp:lastModifiedBy>
  <dcterms:modified xsi:type="dcterms:W3CDTF">2020-11-10T14:04:07Z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